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margin" w:tblpY="2949"/>
        <w:tblW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9714EF" w:rsidRPr="00030E86" w14:paraId="367B1972" w14:textId="77777777" w:rsidTr="002D558E">
        <w:trPr>
          <w:trHeight w:hRule="exact" w:val="238"/>
        </w:trPr>
        <w:tc>
          <w:tcPr>
            <w:tcW w:w="2835" w:type="dxa"/>
          </w:tcPr>
          <w:p w14:paraId="1C850770" w14:textId="77777777" w:rsidR="009714EF" w:rsidRPr="00030E86" w:rsidRDefault="009714EF" w:rsidP="002D558E">
            <w:pPr>
              <w:pStyle w:val="Intitul"/>
              <w:framePr w:wrap="auto" w:vAnchor="margin" w:hAnchor="text" w:yAlign="inline"/>
            </w:pPr>
            <w:r>
              <w:t>Press R</w:t>
            </w:r>
            <w:r w:rsidRPr="00030E86">
              <w:t>elease</w:t>
            </w:r>
          </w:p>
        </w:tc>
      </w:tr>
      <w:tr w:rsidR="009714EF" w:rsidRPr="00030E86" w14:paraId="362A1C2C" w14:textId="77777777" w:rsidTr="002D558E">
        <w:trPr>
          <w:trHeight w:hRule="exact" w:val="34"/>
        </w:trPr>
        <w:tc>
          <w:tcPr>
            <w:tcW w:w="2835" w:type="dxa"/>
          </w:tcPr>
          <w:p w14:paraId="2B8C0860" w14:textId="77777777" w:rsidR="009714EF" w:rsidRPr="00030E86" w:rsidRDefault="009714EF" w:rsidP="002D558E"/>
        </w:tc>
      </w:tr>
      <w:tr w:rsidR="009714EF" w:rsidRPr="00030E86" w14:paraId="56345405" w14:textId="77777777" w:rsidTr="002D558E">
        <w:trPr>
          <w:trHeight w:hRule="exact" w:val="160"/>
        </w:trPr>
        <w:tc>
          <w:tcPr>
            <w:tcW w:w="2835" w:type="dxa"/>
          </w:tcPr>
          <w:p w14:paraId="0887A0E6" w14:textId="1C2EF67E" w:rsidR="009714EF" w:rsidRPr="00030E86" w:rsidRDefault="00460923" w:rsidP="00460923">
            <w:pPr>
              <w:pStyle w:val="Date"/>
              <w:framePr w:wrap="auto" w:vAnchor="margin" w:hAnchor="text" w:yAlign="inline"/>
            </w:pPr>
            <w:r>
              <w:t>15</w:t>
            </w:r>
            <w:r w:rsidRPr="00460923">
              <w:rPr>
                <w:vertAlign w:val="superscript"/>
              </w:rPr>
              <w:t>th</w:t>
            </w:r>
            <w:r>
              <w:t xml:space="preserve"> </w:t>
            </w:r>
            <w:r w:rsidR="009714EF">
              <w:t>MARCH 2023</w:t>
            </w:r>
          </w:p>
        </w:tc>
      </w:tr>
      <w:tr w:rsidR="009714EF" w:rsidRPr="00030E86" w14:paraId="74420108" w14:textId="77777777" w:rsidTr="002D558E">
        <w:trPr>
          <w:trHeight w:hRule="exact" w:val="160"/>
        </w:trPr>
        <w:tc>
          <w:tcPr>
            <w:tcW w:w="2835" w:type="dxa"/>
          </w:tcPr>
          <w:p w14:paraId="3088340F" w14:textId="77777777" w:rsidR="009714EF" w:rsidRDefault="009714EF" w:rsidP="002D558E">
            <w:pPr>
              <w:pStyle w:val="Date"/>
              <w:framePr w:wrap="auto" w:vAnchor="margin" w:hAnchor="text" w:yAlign="inline"/>
            </w:pPr>
          </w:p>
        </w:tc>
      </w:tr>
    </w:tbl>
    <w:p w14:paraId="232E8B17" w14:textId="0F4EFAD5" w:rsidR="009714EF" w:rsidRDefault="009714EF" w:rsidP="009714EF">
      <w:pPr>
        <w:jc w:val="center"/>
        <w:rPr>
          <w:rFonts w:asciiTheme="majorHAnsi" w:hAnsiTheme="majorHAnsi" w:cstheme="majorHAnsi"/>
          <w:b/>
          <w:i/>
          <w:color w:val="050033" w:themeColor="accent3"/>
          <w:sz w:val="54"/>
          <w:szCs w:val="54"/>
        </w:rPr>
      </w:pPr>
      <w:r>
        <w:rPr>
          <w:rFonts w:asciiTheme="majorHAnsi" w:hAnsiTheme="majorHAnsi" w:cstheme="majorHAnsi"/>
          <w:b/>
          <w:i/>
          <w:color w:val="050033" w:themeColor="accent3"/>
          <w:sz w:val="54"/>
          <w:szCs w:val="54"/>
        </w:rPr>
        <w:t xml:space="preserve">Kerry Healy to lead Accor’s Commercial </w:t>
      </w:r>
      <w:r w:rsidR="00B06BC8">
        <w:rPr>
          <w:rFonts w:asciiTheme="majorHAnsi" w:hAnsiTheme="majorHAnsi" w:cstheme="majorHAnsi"/>
          <w:b/>
          <w:i/>
          <w:color w:val="050033" w:themeColor="accent3"/>
          <w:sz w:val="54"/>
          <w:szCs w:val="54"/>
        </w:rPr>
        <w:t>O</w:t>
      </w:r>
      <w:r>
        <w:rPr>
          <w:rFonts w:asciiTheme="majorHAnsi" w:hAnsiTheme="majorHAnsi" w:cstheme="majorHAnsi"/>
          <w:b/>
          <w:i/>
          <w:color w:val="050033" w:themeColor="accent3"/>
          <w:sz w:val="54"/>
          <w:szCs w:val="54"/>
        </w:rPr>
        <w:t>rganisation for Middle East, Africa, Turkey &amp; Asia Pacific</w:t>
      </w:r>
    </w:p>
    <w:p w14:paraId="4B9ABC82" w14:textId="77777777" w:rsidR="009714EF" w:rsidRPr="00671FE0" w:rsidRDefault="009714EF" w:rsidP="009714EF">
      <w:pPr>
        <w:jc w:val="center"/>
        <w:rPr>
          <w:rFonts w:asciiTheme="majorHAnsi" w:hAnsiTheme="majorHAnsi" w:cstheme="majorHAnsi"/>
          <w:b/>
          <w:i/>
          <w:color w:val="050033" w:themeColor="accent3"/>
          <w:sz w:val="18"/>
          <w:szCs w:val="18"/>
        </w:rPr>
      </w:pPr>
    </w:p>
    <w:p w14:paraId="0A3EA830" w14:textId="6E8B1962" w:rsidR="009714EF" w:rsidRDefault="00177312" w:rsidP="009714EF">
      <w:pPr>
        <w:pStyle w:val="Textedesaisie"/>
        <w:jc w:val="center"/>
        <w:rPr>
          <w:b/>
          <w:caps/>
          <w:color w:val="050033" w:themeColor="accent3"/>
          <w:sz w:val="18"/>
          <w:szCs w:val="18"/>
        </w:rPr>
      </w:pPr>
      <w:r>
        <w:rPr>
          <w:b/>
          <w:caps/>
          <w:color w:val="050033" w:themeColor="accent3"/>
          <w:sz w:val="18"/>
          <w:szCs w:val="18"/>
        </w:rPr>
        <w:t xml:space="preserve">APPOINTED AS </w:t>
      </w:r>
      <w:r w:rsidR="009714EF" w:rsidRPr="00776DDE">
        <w:rPr>
          <w:b/>
          <w:caps/>
          <w:color w:val="050033" w:themeColor="accent3"/>
          <w:sz w:val="18"/>
          <w:szCs w:val="18"/>
        </w:rPr>
        <w:t xml:space="preserve">Chief Commercial Officer for </w:t>
      </w:r>
      <w:r w:rsidR="009714EF">
        <w:rPr>
          <w:b/>
          <w:caps/>
          <w:color w:val="050033" w:themeColor="accent3"/>
          <w:sz w:val="18"/>
          <w:szCs w:val="18"/>
        </w:rPr>
        <w:t xml:space="preserve">group’s </w:t>
      </w:r>
      <w:r w:rsidR="009714EF" w:rsidRPr="00776DDE">
        <w:rPr>
          <w:b/>
          <w:caps/>
          <w:color w:val="050033" w:themeColor="accent3"/>
          <w:sz w:val="18"/>
          <w:szCs w:val="18"/>
        </w:rPr>
        <w:t xml:space="preserve">Premium, Midscale &amp; Economy </w:t>
      </w:r>
      <w:r w:rsidR="00E16D8C">
        <w:rPr>
          <w:b/>
          <w:caps/>
          <w:color w:val="050033" w:themeColor="accent3"/>
          <w:sz w:val="18"/>
          <w:szCs w:val="18"/>
        </w:rPr>
        <w:t xml:space="preserve">brands </w:t>
      </w:r>
    </w:p>
    <w:p w14:paraId="20C6EE90" w14:textId="77777777" w:rsidR="009714EF" w:rsidRDefault="009714EF" w:rsidP="009714EF">
      <w:pPr>
        <w:pStyle w:val="Textedesaisie"/>
        <w:jc w:val="center"/>
        <w:rPr>
          <w:i/>
          <w:iCs/>
          <w:sz w:val="12"/>
          <w:szCs w:val="12"/>
        </w:rPr>
      </w:pPr>
    </w:p>
    <w:p w14:paraId="0ABADBD7" w14:textId="77777777" w:rsidR="009714EF" w:rsidRDefault="009714EF" w:rsidP="009714EF">
      <w:pPr>
        <w:pStyle w:val="Textedesaisie"/>
        <w:rPr>
          <w:b/>
          <w:bCs/>
        </w:rPr>
      </w:pPr>
      <w:r w:rsidRPr="006F70B5">
        <w:rPr>
          <w:noProof/>
          <w:sz w:val="24"/>
          <w:lang w:val="en-US" w:bidi="th-TH"/>
        </w:rPr>
        <w:drawing>
          <wp:anchor distT="0" distB="0" distL="114300" distR="114300" simplePos="0" relativeHeight="251663360" behindDoc="1" locked="0" layoutInCell="1" allowOverlap="1" wp14:anchorId="4C490A59" wp14:editId="291ED146">
            <wp:simplePos x="0" y="0"/>
            <wp:positionH relativeFrom="column">
              <wp:posOffset>-17145</wp:posOffset>
            </wp:positionH>
            <wp:positionV relativeFrom="paragraph">
              <wp:posOffset>171180</wp:posOffset>
            </wp:positionV>
            <wp:extent cx="2169160" cy="3120390"/>
            <wp:effectExtent l="12700" t="38100" r="40640" b="16510"/>
            <wp:wrapTight wrapText="bothSides">
              <wp:wrapPolygon edited="0">
                <wp:start x="-126" y="-264"/>
                <wp:lineTo x="-126" y="21626"/>
                <wp:lineTo x="21878" y="21626"/>
                <wp:lineTo x="21878" y="-264"/>
                <wp:lineTo x="-126" y="-26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retouch accor2019 002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9160" cy="3120390"/>
                    </a:xfrm>
                    <a:prstGeom prst="rect">
                      <a:avLst/>
                    </a:prstGeom>
                    <a:noFill/>
                    <a:ln w="9525">
                      <a:solidFill>
                        <a:srgbClr val="FFFFFF"/>
                      </a:solidFill>
                      <a:miter lim="800000"/>
                      <a:headEnd/>
                      <a:tailEnd/>
                    </a:ln>
                    <a:effectLst>
                      <a:outerShdw dist="35921"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3D906C32" w14:textId="55F15D77" w:rsidR="009714EF" w:rsidRPr="004602B0" w:rsidRDefault="009714EF" w:rsidP="009714EF">
      <w:pPr>
        <w:pStyle w:val="Textedesaisie"/>
        <w:rPr>
          <w:b/>
          <w:bCs/>
        </w:rPr>
      </w:pPr>
      <w:r>
        <w:rPr>
          <w:b/>
          <w:bCs/>
        </w:rPr>
        <w:t>SINGAPORE</w:t>
      </w:r>
      <w:r w:rsidRPr="004F041B">
        <w:rPr>
          <w:b/>
          <w:bCs/>
        </w:rPr>
        <w:t xml:space="preserve"> </w:t>
      </w:r>
      <w:r>
        <w:t xml:space="preserve">– Accor, the region’s largest international hotel operator, has introduced its new Commercial organisation and executive committee, with </w:t>
      </w:r>
      <w:r w:rsidRPr="004C7E60">
        <w:rPr>
          <w:b/>
          <w:bCs/>
        </w:rPr>
        <w:t xml:space="preserve">Kerry Healy </w:t>
      </w:r>
      <w:r w:rsidR="005A5C7A">
        <w:t>taking the lead</w:t>
      </w:r>
      <w:r w:rsidR="00666C44">
        <w:t xml:space="preserve"> as</w:t>
      </w:r>
      <w:r>
        <w:t xml:space="preserve"> Chief Commercial Officer for Premium, Midscale &amp; Economy brands in Middle East, Africa, Turkey &amp; Asia Pacific.</w:t>
      </w:r>
    </w:p>
    <w:p w14:paraId="689390A1" w14:textId="77777777" w:rsidR="009714EF" w:rsidRDefault="009714EF" w:rsidP="009714EF">
      <w:pPr>
        <w:pStyle w:val="Textedesaisie"/>
      </w:pPr>
    </w:p>
    <w:p w14:paraId="002061DC" w14:textId="77777777" w:rsidR="009714EF" w:rsidRDefault="009714EF" w:rsidP="009714EF">
      <w:pPr>
        <w:pStyle w:val="Textedesaisie"/>
      </w:pPr>
      <w:r>
        <w:t>An outstanding leader and skilled negotiator, Kerry has a proven track record of managing teams, building trust and designing robust strategies. Part of the Accor family since 2011, she previously served as Chief Commercial Officer for South East Asia, Japan &amp; South Korea – a position she held with distinction since 2020.</w:t>
      </w:r>
    </w:p>
    <w:p w14:paraId="7556E194" w14:textId="77777777" w:rsidR="009714EF" w:rsidRDefault="009714EF" w:rsidP="009714EF">
      <w:pPr>
        <w:pStyle w:val="Textedesaisie"/>
      </w:pPr>
    </w:p>
    <w:p w14:paraId="308BBA2F" w14:textId="1CC570DE" w:rsidR="009714EF" w:rsidRDefault="009714EF" w:rsidP="009714EF">
      <w:pPr>
        <w:pStyle w:val="Textedesaisie"/>
      </w:pPr>
      <w:r>
        <w:t xml:space="preserve">In her expanded role, Kerry will oversee the commercial functions for a diverse region which comprises </w:t>
      </w:r>
      <w:r w:rsidR="00932D38">
        <w:t>nearly 1,000</w:t>
      </w:r>
      <w:r>
        <w:t xml:space="preserve"> hotels</w:t>
      </w:r>
      <w:r w:rsidR="0052795B">
        <w:t xml:space="preserve"> – 29% of the Group’s global network – across </w:t>
      </w:r>
      <w:r w:rsidR="00177312">
        <w:t>42 countries,</w:t>
      </w:r>
      <w:r>
        <w:t xml:space="preserve"> under iconic brands such as Pullman, Mövenpick, Swissôtel, Novotel, Mercure and ibis. Based in Singapore, she will be able to leverage a wealth of business acumen and over 25 years of experience to meet the Group’s strategic commercial objectives.</w:t>
      </w:r>
    </w:p>
    <w:p w14:paraId="7B725A4A" w14:textId="77777777" w:rsidR="009714EF" w:rsidRDefault="009714EF" w:rsidP="009714EF">
      <w:pPr>
        <w:pStyle w:val="Textedesaisie"/>
      </w:pPr>
    </w:p>
    <w:p w14:paraId="6CFEB214" w14:textId="77777777" w:rsidR="009714EF" w:rsidRDefault="009714EF" w:rsidP="009714EF">
      <w:pPr>
        <w:pStyle w:val="Textedesaisie"/>
      </w:pPr>
      <w:r w:rsidRPr="00460923">
        <w:rPr>
          <w:i/>
          <w:iCs/>
        </w:rPr>
        <w:t xml:space="preserve">“I am delighted to welcome Kerry to her new role. With her extensive knowledge and proven expertise, including senior management positions in the UK, Middle East, Asia and Pacific Rim, Kerry is the perfect fit to head up our commercial team at this crucial time. As global travel rebounds and our business grows from strength to strength, we need highly skilled leaders at the helm. I have the utmost confidence that Kerry’s </w:t>
      </w:r>
      <w:r w:rsidRPr="00460923">
        <w:rPr>
          <w:i/>
          <w:iCs/>
        </w:rPr>
        <w:lastRenderedPageBreak/>
        <w:t>qualities will allow us to capitalise on the exciting opportunities that lie ahead,”</w:t>
      </w:r>
      <w:r>
        <w:t xml:space="preserve"> said Duncan O'Rourke, CEO, Middle East, Africa, Turkey &amp; Asia Pacific.</w:t>
      </w:r>
    </w:p>
    <w:p w14:paraId="0202AA5F" w14:textId="77777777" w:rsidR="009714EF" w:rsidRDefault="009714EF" w:rsidP="009714EF">
      <w:pPr>
        <w:pStyle w:val="Textedesaisie"/>
      </w:pPr>
    </w:p>
    <w:p w14:paraId="3B4EB0CA" w14:textId="41066EC4" w:rsidR="009714EF" w:rsidRDefault="009714EF" w:rsidP="009714EF">
      <w:pPr>
        <w:pStyle w:val="Textedesaisie"/>
      </w:pPr>
      <w:r>
        <w:t xml:space="preserve">Kerry will head up a new Commercial Executive Committee, which has been carefully </w:t>
      </w:r>
      <w:r w:rsidR="00177312">
        <w:t>curated</w:t>
      </w:r>
      <w:r>
        <w:t xml:space="preserve"> for its members’ abilit</w:t>
      </w:r>
      <w:r w:rsidR="00177312">
        <w:t>ies</w:t>
      </w:r>
      <w:r>
        <w:t xml:space="preserve"> to provide strong and effective leadership across </w:t>
      </w:r>
      <w:r w:rsidR="00177312">
        <w:t>the hub’s three key</w:t>
      </w:r>
      <w:r>
        <w:t xml:space="preserve"> regional centres: Singapore, Sydney and Dubai. </w:t>
      </w:r>
    </w:p>
    <w:p w14:paraId="54E10AA7" w14:textId="77777777" w:rsidR="009714EF" w:rsidRDefault="009714EF" w:rsidP="009714EF">
      <w:pPr>
        <w:pStyle w:val="Textedesaisie"/>
      </w:pPr>
    </w:p>
    <w:p w14:paraId="58628E45" w14:textId="77777777" w:rsidR="009714EF" w:rsidRPr="004602B0" w:rsidRDefault="009714EF" w:rsidP="009714EF">
      <w:pPr>
        <w:pStyle w:val="Textedesaisie"/>
        <w:rPr>
          <w:b/>
          <w:bCs/>
        </w:rPr>
      </w:pPr>
      <w:r w:rsidRPr="004602B0">
        <w:rPr>
          <w:b/>
          <w:bCs/>
        </w:rPr>
        <w:t xml:space="preserve">Victoria Sertic, </w:t>
      </w:r>
      <w:r>
        <w:rPr>
          <w:b/>
          <w:bCs/>
        </w:rPr>
        <w:t>SVP</w:t>
      </w:r>
      <w:r w:rsidRPr="004602B0">
        <w:rPr>
          <w:b/>
          <w:bCs/>
        </w:rPr>
        <w:t>, Brand, Marketing &amp; Loyalty</w:t>
      </w:r>
    </w:p>
    <w:p w14:paraId="57F8D298" w14:textId="77777777" w:rsidR="009714EF" w:rsidRDefault="009714EF" w:rsidP="009714EF">
      <w:pPr>
        <w:pStyle w:val="Textedesaisie"/>
      </w:pPr>
      <w:r w:rsidRPr="00B83510">
        <w:rPr>
          <w:rFonts w:ascii="Verdana" w:hAnsi="Verdana"/>
          <w:noProof/>
          <w:color w:val="74758C"/>
          <w:lang w:val="en-US" w:bidi="th-TH"/>
        </w:rPr>
        <w:drawing>
          <wp:anchor distT="0" distB="0" distL="114300" distR="114300" simplePos="0" relativeHeight="251659264" behindDoc="1" locked="0" layoutInCell="1" allowOverlap="1" wp14:anchorId="1E4F3536" wp14:editId="5FB916BB">
            <wp:simplePos x="0" y="0"/>
            <wp:positionH relativeFrom="margin">
              <wp:posOffset>1905</wp:posOffset>
            </wp:positionH>
            <wp:positionV relativeFrom="paragraph">
              <wp:posOffset>199390</wp:posOffset>
            </wp:positionV>
            <wp:extent cx="1196975" cy="1189990"/>
            <wp:effectExtent l="0" t="0" r="0" b="3810"/>
            <wp:wrapTight wrapText="bothSides">
              <wp:wrapPolygon edited="0">
                <wp:start x="0" y="0"/>
                <wp:lineTo x="0" y="21439"/>
                <wp:lineTo x="21314" y="21439"/>
                <wp:lineTo x="213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33334" r="4444" b="10000"/>
                    <a:stretch/>
                  </pic:blipFill>
                  <pic:spPr bwMode="auto">
                    <a:xfrm>
                      <a:off x="0" y="0"/>
                      <a:ext cx="1196975" cy="1189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273DD7" w14:textId="5A1A4555" w:rsidR="009714EF" w:rsidRDefault="0052795B" w:rsidP="009714EF">
      <w:pPr>
        <w:pStyle w:val="Textedesaisie"/>
      </w:pPr>
      <w:r w:rsidRPr="0052795B">
        <w:t xml:space="preserve">Victoria’s impressive tourism and hospitality career spans over 26 years in the tourism sector, with extensive expertise in commercial management, brand strategy and management, marketing, sales, public relations and communications. She has held various senior leadership positions in luxury hospitality and regional </w:t>
      </w:r>
      <w:r w:rsidR="00192CD6">
        <w:t>d</w:t>
      </w:r>
      <w:r w:rsidRPr="0052795B">
        <w:t xml:space="preserve">estination </w:t>
      </w:r>
      <w:r w:rsidR="00192CD6">
        <w:t>m</w:t>
      </w:r>
      <w:r w:rsidRPr="0052795B">
        <w:t xml:space="preserve">anagement companies driving and maximising opportunities across diverse initiatives. Most recently VP of Brand Management, Marketing </w:t>
      </w:r>
      <w:r w:rsidR="00192CD6">
        <w:t xml:space="preserve">&amp; </w:t>
      </w:r>
      <w:r w:rsidRPr="0052795B">
        <w:t xml:space="preserve">Communications for Southeast Asia, Japan &amp; South Korea, Victoria will continue to be based in the Singapore office. </w:t>
      </w:r>
      <w:r w:rsidR="009714EF">
        <w:t> </w:t>
      </w:r>
    </w:p>
    <w:p w14:paraId="257C278A" w14:textId="77777777" w:rsidR="009714EF" w:rsidRDefault="009714EF" w:rsidP="009714EF">
      <w:pPr>
        <w:pStyle w:val="Textedesaisie"/>
        <w:rPr>
          <w:b/>
          <w:bCs/>
        </w:rPr>
      </w:pPr>
    </w:p>
    <w:p w14:paraId="2705A915" w14:textId="77777777" w:rsidR="009714EF" w:rsidRPr="004602B0" w:rsidRDefault="009714EF" w:rsidP="009714EF">
      <w:pPr>
        <w:pStyle w:val="Textedesaisie"/>
        <w:rPr>
          <w:b/>
          <w:bCs/>
        </w:rPr>
      </w:pPr>
      <w:r w:rsidRPr="004602B0">
        <w:rPr>
          <w:b/>
          <w:bCs/>
        </w:rPr>
        <w:t xml:space="preserve">Kent Warren, </w:t>
      </w:r>
      <w:r>
        <w:rPr>
          <w:b/>
          <w:bCs/>
        </w:rPr>
        <w:t>SVP</w:t>
      </w:r>
      <w:r w:rsidRPr="004602B0">
        <w:rPr>
          <w:b/>
          <w:bCs/>
        </w:rPr>
        <w:t>, Topline Performance &amp; Business Intelligence</w:t>
      </w:r>
    </w:p>
    <w:p w14:paraId="1F345D34" w14:textId="77777777" w:rsidR="009714EF" w:rsidRDefault="009714EF" w:rsidP="009714EF">
      <w:pPr>
        <w:pStyle w:val="Textedesaisie"/>
      </w:pPr>
      <w:r w:rsidRPr="009F2797">
        <w:rPr>
          <w:rFonts w:ascii="Verdana" w:hAnsi="Verdana"/>
          <w:noProof/>
          <w:color w:val="74758C"/>
          <w:sz w:val="20"/>
          <w:szCs w:val="20"/>
          <w:lang w:val="en-US" w:bidi="th-TH"/>
        </w:rPr>
        <w:drawing>
          <wp:anchor distT="0" distB="0" distL="114300" distR="114300" simplePos="0" relativeHeight="251660288" behindDoc="1" locked="0" layoutInCell="1" allowOverlap="1" wp14:anchorId="5AA9F406" wp14:editId="45038031">
            <wp:simplePos x="0" y="0"/>
            <wp:positionH relativeFrom="margin">
              <wp:posOffset>0</wp:posOffset>
            </wp:positionH>
            <wp:positionV relativeFrom="paragraph">
              <wp:posOffset>162655</wp:posOffset>
            </wp:positionV>
            <wp:extent cx="1196975" cy="1276350"/>
            <wp:effectExtent l="0" t="0" r="3175" b="0"/>
            <wp:wrapTight wrapText="bothSides">
              <wp:wrapPolygon edited="0">
                <wp:start x="0" y="0"/>
                <wp:lineTo x="0" y="21278"/>
                <wp:lineTo x="21314" y="21278"/>
                <wp:lineTo x="213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94" t="4291" r="13826" b="47676"/>
                    <a:stretch/>
                  </pic:blipFill>
                  <pic:spPr bwMode="auto">
                    <a:xfrm>
                      <a:off x="0" y="0"/>
                      <a:ext cx="1196975"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9501E0" w14:textId="64C4D176" w:rsidR="009714EF" w:rsidRDefault="0052795B" w:rsidP="009714EF">
      <w:pPr>
        <w:pStyle w:val="Textedesaisie"/>
        <w:rPr>
          <w:b/>
          <w:bCs/>
        </w:rPr>
      </w:pPr>
      <w:r w:rsidRPr="0052795B">
        <w:t>Based in Sydney, Kent is a highly respected hotelier with more than 28 years of high-level experience. He commenced his career in Accor in 2014</w:t>
      </w:r>
      <w:r w:rsidR="00192CD6">
        <w:t xml:space="preserve"> and</w:t>
      </w:r>
      <w:r w:rsidRPr="0052795B">
        <w:t xml:space="preserve"> has held numerous roles, including General Manager for several hotels, as well as the position of Regional Revenue Manager for the NSW/ACT region in Australia. Kent</w:t>
      </w:r>
      <w:r w:rsidR="00192CD6">
        <w:t>’</w:t>
      </w:r>
      <w:r w:rsidRPr="0052795B">
        <w:t xml:space="preserve">s most recent role was VP Revenue and Business Intelligence for the Pacific region, and he will remain based in the Sydney office.  </w:t>
      </w:r>
    </w:p>
    <w:p w14:paraId="0563DAFA" w14:textId="77777777" w:rsidR="00177312" w:rsidRDefault="00177312" w:rsidP="009714EF">
      <w:pPr>
        <w:pStyle w:val="Textedesaisie"/>
        <w:rPr>
          <w:b/>
          <w:bCs/>
        </w:rPr>
      </w:pPr>
    </w:p>
    <w:p w14:paraId="0D75BE2D" w14:textId="77777777" w:rsidR="009714EF" w:rsidRPr="004602B0" w:rsidRDefault="009714EF" w:rsidP="009714EF">
      <w:pPr>
        <w:pStyle w:val="Textedesaisie"/>
        <w:rPr>
          <w:b/>
          <w:bCs/>
        </w:rPr>
      </w:pPr>
      <w:r w:rsidRPr="004602B0">
        <w:rPr>
          <w:b/>
          <w:bCs/>
        </w:rPr>
        <w:t>Antony Meguerdijian, SVP, Sales</w:t>
      </w:r>
    </w:p>
    <w:p w14:paraId="790D88FB" w14:textId="77777777" w:rsidR="009714EF" w:rsidRDefault="009714EF" w:rsidP="009714EF">
      <w:pPr>
        <w:pStyle w:val="Textedesaisie"/>
      </w:pPr>
    </w:p>
    <w:p w14:paraId="7875E050" w14:textId="6DA48969" w:rsidR="0052795B" w:rsidRDefault="009714EF" w:rsidP="0052795B">
      <w:pPr>
        <w:pStyle w:val="Textedesaisie"/>
      </w:pPr>
      <w:r w:rsidRPr="001242F7">
        <w:rPr>
          <w:noProof/>
          <w:color w:val="74758C"/>
          <w:sz w:val="20"/>
          <w:szCs w:val="20"/>
          <w:lang w:val="en-US" w:bidi="th-TH"/>
        </w:rPr>
        <w:drawing>
          <wp:anchor distT="0" distB="0" distL="114300" distR="114300" simplePos="0" relativeHeight="251661312" behindDoc="1" locked="0" layoutInCell="1" allowOverlap="1" wp14:anchorId="3259B4DD" wp14:editId="367C4CB1">
            <wp:simplePos x="0" y="0"/>
            <wp:positionH relativeFrom="column">
              <wp:posOffset>48638</wp:posOffset>
            </wp:positionH>
            <wp:positionV relativeFrom="paragraph">
              <wp:posOffset>46125</wp:posOffset>
            </wp:positionV>
            <wp:extent cx="1201420" cy="1304925"/>
            <wp:effectExtent l="0" t="0" r="0" b="9525"/>
            <wp:wrapTight wrapText="bothSides">
              <wp:wrapPolygon edited="0">
                <wp:start x="0" y="0"/>
                <wp:lineTo x="0" y="21442"/>
                <wp:lineTo x="21235" y="21442"/>
                <wp:lineTo x="212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b="18572"/>
                    <a:stretch/>
                  </pic:blipFill>
                  <pic:spPr bwMode="auto">
                    <a:xfrm>
                      <a:off x="0" y="0"/>
                      <a:ext cx="1201420"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95B" w:rsidRPr="0052795B">
        <w:t>Antony brings more than 23 years of hospitality experience to his new position, with previous roles in North America, Europe, Africa, Middle East and Asia, within a variety of international hospitality organisations. He joined Accor in 2020, since when he has held the role of VP of Sales South East Asia, Japan &amp; Korea. Antony will remain based in the Singapore office.</w:t>
      </w:r>
    </w:p>
    <w:p w14:paraId="5C387069" w14:textId="77777777" w:rsidR="00192CD6" w:rsidRDefault="00192CD6" w:rsidP="0052795B">
      <w:pPr>
        <w:pStyle w:val="Textedesaisie"/>
      </w:pPr>
    </w:p>
    <w:p w14:paraId="59F13555" w14:textId="77777777" w:rsidR="00192CD6" w:rsidRDefault="00192CD6" w:rsidP="0052795B">
      <w:pPr>
        <w:pStyle w:val="Textedesaisie"/>
        <w:rPr>
          <w:b/>
          <w:bCs/>
        </w:rPr>
      </w:pPr>
    </w:p>
    <w:p w14:paraId="37A23A4F" w14:textId="2D2E02A1" w:rsidR="009714EF" w:rsidRPr="0052795B" w:rsidRDefault="009714EF" w:rsidP="0052795B">
      <w:pPr>
        <w:pStyle w:val="Textedesaisie"/>
      </w:pPr>
      <w:r w:rsidRPr="004602B0">
        <w:rPr>
          <w:b/>
          <w:bCs/>
        </w:rPr>
        <w:lastRenderedPageBreak/>
        <w:t xml:space="preserve">Amro Khoudeir, </w:t>
      </w:r>
      <w:r w:rsidR="0064466D">
        <w:rPr>
          <w:b/>
          <w:bCs/>
        </w:rPr>
        <w:t>S</w:t>
      </w:r>
      <w:r>
        <w:rPr>
          <w:b/>
          <w:bCs/>
        </w:rPr>
        <w:t>VP</w:t>
      </w:r>
      <w:r w:rsidRPr="004602B0">
        <w:rPr>
          <w:b/>
          <w:bCs/>
        </w:rPr>
        <w:t>, Digital &amp; Distribution</w:t>
      </w:r>
    </w:p>
    <w:p w14:paraId="65A3BE0A" w14:textId="77777777" w:rsidR="009714EF" w:rsidRDefault="009714EF" w:rsidP="009714EF">
      <w:pPr>
        <w:pStyle w:val="Textedesaisie"/>
      </w:pPr>
      <w:r>
        <w:rPr>
          <w:noProof/>
          <w:lang w:val="en-US" w:bidi="th-TH"/>
        </w:rPr>
        <w:drawing>
          <wp:anchor distT="0" distB="0" distL="114300" distR="114300" simplePos="0" relativeHeight="251664384" behindDoc="1" locked="0" layoutInCell="1" allowOverlap="1" wp14:anchorId="5996E3F0" wp14:editId="0CB34C87">
            <wp:simplePos x="0" y="0"/>
            <wp:positionH relativeFrom="margin">
              <wp:posOffset>1905</wp:posOffset>
            </wp:positionH>
            <wp:positionV relativeFrom="paragraph">
              <wp:posOffset>200660</wp:posOffset>
            </wp:positionV>
            <wp:extent cx="1235075" cy="1272540"/>
            <wp:effectExtent l="0" t="0" r="0" b="0"/>
            <wp:wrapTight wrapText="bothSides">
              <wp:wrapPolygon edited="0">
                <wp:start x="0" y="0"/>
                <wp:lineTo x="0" y="21341"/>
                <wp:lineTo x="21322" y="21341"/>
                <wp:lineTo x="213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650" t="22242" r="20241" b="39895"/>
                    <a:stretch/>
                  </pic:blipFill>
                  <pic:spPr bwMode="auto">
                    <a:xfrm>
                      <a:off x="0" y="0"/>
                      <a:ext cx="1235075" cy="1272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370C21" w14:textId="0BC3797F" w:rsidR="009714EF" w:rsidRDefault="0052795B" w:rsidP="009714EF">
      <w:pPr>
        <w:pStyle w:val="Textedesaisie"/>
      </w:pPr>
      <w:r w:rsidRPr="0052795B">
        <w:t xml:space="preserve">Amro is a commercial leader with more than 15 years of digital, product, technology </w:t>
      </w:r>
      <w:bookmarkStart w:id="0" w:name="_GoBack"/>
      <w:bookmarkEnd w:id="0"/>
      <w:r w:rsidRPr="0052795B">
        <w:t>and management experience. He has successfully delivered digital marketing strategies, product development, integration and transformation projects for international hospitality organisations. In his most recent role, Amro managed all commercial related projects for the India, Middle East &amp; Africa region. He will remain based in Dubai.</w:t>
      </w:r>
    </w:p>
    <w:p w14:paraId="76D92D38" w14:textId="77777777" w:rsidR="009714EF" w:rsidRDefault="009714EF" w:rsidP="009714EF">
      <w:pPr>
        <w:pStyle w:val="Textedesaisie"/>
      </w:pPr>
    </w:p>
    <w:p w14:paraId="04A8B861" w14:textId="421CE2A5" w:rsidR="009714EF" w:rsidRPr="004602B0" w:rsidRDefault="009714EF" w:rsidP="009714EF">
      <w:pPr>
        <w:pStyle w:val="Textedesaisie"/>
        <w:rPr>
          <w:b/>
          <w:bCs/>
          <w:lang w:val="en-US"/>
        </w:rPr>
      </w:pPr>
      <w:r w:rsidRPr="004602B0">
        <w:rPr>
          <w:b/>
          <w:bCs/>
          <w:lang w:val="en-US"/>
        </w:rPr>
        <w:t>Sarah Fernandez, VP, PR &amp; Communications</w:t>
      </w:r>
    </w:p>
    <w:p w14:paraId="57B61E9A" w14:textId="77777777" w:rsidR="009714EF" w:rsidRDefault="009714EF" w:rsidP="009714EF">
      <w:pPr>
        <w:pStyle w:val="Textedesaisie"/>
      </w:pPr>
      <w:r>
        <w:rPr>
          <w:rFonts w:ascii="Verdana" w:hAnsi="Verdana"/>
          <w:noProof/>
          <w:color w:val="74758C"/>
          <w:sz w:val="20"/>
          <w:szCs w:val="20"/>
          <w:lang w:val="en-US" w:bidi="th-TH"/>
        </w:rPr>
        <w:drawing>
          <wp:anchor distT="0" distB="0" distL="114300" distR="114300" simplePos="0" relativeHeight="251662336" behindDoc="1" locked="0" layoutInCell="1" allowOverlap="1" wp14:anchorId="558B7E74" wp14:editId="637F16CF">
            <wp:simplePos x="0" y="0"/>
            <wp:positionH relativeFrom="margin">
              <wp:posOffset>1905</wp:posOffset>
            </wp:positionH>
            <wp:positionV relativeFrom="paragraph">
              <wp:posOffset>143510</wp:posOffset>
            </wp:positionV>
            <wp:extent cx="1235075" cy="1505585"/>
            <wp:effectExtent l="0" t="0" r="0" b="5715"/>
            <wp:wrapTight wrapText="bothSides">
              <wp:wrapPolygon edited="0">
                <wp:start x="0" y="0"/>
                <wp:lineTo x="0" y="21500"/>
                <wp:lineTo x="21322" y="21500"/>
                <wp:lineTo x="213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a:extLst>
                        <a:ext uri="{28A0092B-C50C-407E-A947-70E740481C1C}">
                          <a14:useLocalDpi xmlns:a14="http://schemas.microsoft.com/office/drawing/2010/main" val="0"/>
                        </a:ext>
                      </a:extLst>
                    </a:blip>
                    <a:srcRect l="27432" t="23303" r="22693" b="36067"/>
                    <a:stretch/>
                  </pic:blipFill>
                  <pic:spPr bwMode="auto">
                    <a:xfrm>
                      <a:off x="0" y="0"/>
                      <a:ext cx="1235075" cy="1505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18F5F1" w14:textId="21D457F5" w:rsidR="009714EF" w:rsidRDefault="0052795B" w:rsidP="009714EF">
      <w:pPr>
        <w:pStyle w:val="Textedesaisie"/>
      </w:pPr>
      <w:r w:rsidRPr="0052795B">
        <w:t>Sarah is a seasoned PR &amp; Comms professional with more than 15 years of experience. She joined Accor in 2019 as Director of PR &amp; Communications for India, Middle East &amp; Africa. Prior to this, she was head of Marketing &amp; Communications for M</w:t>
      </w:r>
      <w:r>
        <w:t>ö</w:t>
      </w:r>
      <w:r w:rsidRPr="0052795B">
        <w:t>venpick in Asia. Alongside her position on the Executive Committee, she will also be supporting Duncan O’Rourke on his communications requirements. Sarah will remain based in the Dubai office.</w:t>
      </w:r>
    </w:p>
    <w:p w14:paraId="039FF14F" w14:textId="77777777" w:rsidR="009714EF" w:rsidRDefault="009714EF" w:rsidP="009714EF">
      <w:pPr>
        <w:pStyle w:val="Textedesaisie"/>
      </w:pPr>
    </w:p>
    <w:p w14:paraId="53896021" w14:textId="139A698E" w:rsidR="009714EF" w:rsidRDefault="009714EF" w:rsidP="009714EF">
      <w:pPr>
        <w:pStyle w:val="Textedesaisie"/>
      </w:pPr>
      <w:r w:rsidRPr="00460923">
        <w:rPr>
          <w:i/>
          <w:iCs/>
        </w:rPr>
        <w:t>“I am extremely proud to undertake this new role. I have no doubt that being part of such a vast geographical hub with key destinations, brand representation and a significant footprint will be an incredible journey, which I am excited to embark on with our new Commercial Executive Committee,”</w:t>
      </w:r>
      <w:r>
        <w:t xml:space="preserve"> said Kerry.</w:t>
      </w:r>
    </w:p>
    <w:p w14:paraId="5839A186" w14:textId="77777777" w:rsidR="009714EF" w:rsidRDefault="009714EF" w:rsidP="009714EF">
      <w:pPr>
        <w:pStyle w:val="Textedesaisie"/>
      </w:pPr>
    </w:p>
    <w:p w14:paraId="35F6776F" w14:textId="4E525FAA" w:rsidR="009714EF" w:rsidRDefault="009714EF" w:rsidP="009714EF">
      <w:pPr>
        <w:pStyle w:val="Textedesaisie"/>
      </w:pPr>
      <w:r>
        <w:t>As Chief Commercial Officer for Premium, Midscale &amp; Economy brands in Middle East, Africa, Turkey &amp; Asia Pacific, Kerry will now have responsibility for 42 countries across this vast geographical region, which spans from the shores of the Atlantic Ocean on west coast of Africa all the way to the paradise islands of the South Pacific.</w:t>
      </w:r>
    </w:p>
    <w:p w14:paraId="492CDC97" w14:textId="591772E8" w:rsidR="00177312" w:rsidRDefault="00177312" w:rsidP="009714EF">
      <w:pPr>
        <w:pStyle w:val="Textedesaisie"/>
      </w:pPr>
    </w:p>
    <w:p w14:paraId="73A01741" w14:textId="6E306E30" w:rsidR="00177312" w:rsidRDefault="00177312" w:rsidP="009714EF">
      <w:pPr>
        <w:pStyle w:val="Textedesaisie"/>
      </w:pPr>
      <w:r>
        <w:t xml:space="preserve">Accor currently operates </w:t>
      </w:r>
      <w:r w:rsidR="00932D38">
        <w:t>993</w:t>
      </w:r>
      <w:r>
        <w:t xml:space="preserve"> hotels (</w:t>
      </w:r>
      <w:r w:rsidR="00932D38">
        <w:t>199,095</w:t>
      </w:r>
      <w:r>
        <w:t xml:space="preserve"> keys) across the Middle East, Africa, Turkey and Asia Pacific region, with a pipeline of </w:t>
      </w:r>
      <w:r w:rsidR="00932D38">
        <w:t>299</w:t>
      </w:r>
      <w:r>
        <w:t xml:space="preserve"> hotels (</w:t>
      </w:r>
      <w:r w:rsidR="00932D38">
        <w:t>64,000</w:t>
      </w:r>
      <w:r>
        <w:t xml:space="preserve"> keys)</w:t>
      </w:r>
      <w:r w:rsidR="00932D38">
        <w:t>.</w:t>
      </w:r>
    </w:p>
    <w:p w14:paraId="4B50AA6D" w14:textId="77777777" w:rsidR="009714EF" w:rsidRDefault="009714EF" w:rsidP="009714EF">
      <w:pPr>
        <w:pStyle w:val="Textedesaisie"/>
      </w:pPr>
    </w:p>
    <w:p w14:paraId="70A6EDEA" w14:textId="77777777" w:rsidR="009714EF" w:rsidRDefault="009714EF" w:rsidP="009714EF">
      <w:pPr>
        <w:pStyle w:val="Textedesaisie"/>
      </w:pPr>
      <w:r>
        <w:t xml:space="preserve">For more information about Accor, please visit </w:t>
      </w:r>
      <w:hyperlink r:id="rId13" w:history="1">
        <w:r w:rsidRPr="00076444">
          <w:rPr>
            <w:rStyle w:val="Hyperlink"/>
          </w:rPr>
          <w:t>group.accor.com</w:t>
        </w:r>
      </w:hyperlink>
      <w:r>
        <w:t xml:space="preserve">. </w:t>
      </w:r>
    </w:p>
    <w:p w14:paraId="4F020D70" w14:textId="77777777" w:rsidR="009714EF" w:rsidRDefault="009714EF" w:rsidP="009714EF">
      <w:pPr>
        <w:pStyle w:val="Textedesaisie"/>
      </w:pPr>
      <w:r>
        <w:t xml:space="preserve"> </w:t>
      </w:r>
    </w:p>
    <w:p w14:paraId="44A90F1D" w14:textId="672CFFA8" w:rsidR="009714EF" w:rsidRPr="00460923" w:rsidRDefault="009714EF" w:rsidP="00460923">
      <w:pPr>
        <w:pStyle w:val="Textedesaisie"/>
        <w:jc w:val="center"/>
        <w:rPr>
          <w:lang w:val="en-US"/>
        </w:rPr>
      </w:pPr>
      <w:r w:rsidRPr="00C86DC9">
        <w:rPr>
          <w:lang w:val="en-US"/>
        </w:rPr>
        <w:t>###</w:t>
      </w:r>
    </w:p>
    <w:p w14:paraId="50B4C94E" w14:textId="77777777" w:rsidR="000D29B2" w:rsidRDefault="000D29B2" w:rsidP="009714EF">
      <w:pPr>
        <w:pStyle w:val="Heading2"/>
        <w:rPr>
          <w:lang w:val="en-GB"/>
        </w:rPr>
      </w:pPr>
    </w:p>
    <w:p w14:paraId="65DEB6DC" w14:textId="77777777" w:rsidR="000D29B2" w:rsidRDefault="000D29B2" w:rsidP="009714EF">
      <w:pPr>
        <w:pStyle w:val="Heading2"/>
        <w:rPr>
          <w:lang w:val="en-GB"/>
        </w:rPr>
      </w:pPr>
    </w:p>
    <w:p w14:paraId="1B444DB8" w14:textId="77777777" w:rsidR="00E64A37" w:rsidRPr="00244C25" w:rsidRDefault="00E64A37" w:rsidP="00E64A37">
      <w:pPr>
        <w:pStyle w:val="Heading2"/>
        <w:rPr>
          <w:lang w:val="en-GB"/>
        </w:rPr>
      </w:pPr>
      <w:r w:rsidRPr="00030E86">
        <w:rPr>
          <w:lang w:val="en-GB"/>
        </w:rPr>
        <w:lastRenderedPageBreak/>
        <w:t>ABOUT ACCOR</w:t>
      </w:r>
    </w:p>
    <w:p w14:paraId="26665BDE" w14:textId="77777777" w:rsidR="00E64A37" w:rsidRDefault="00E64A37" w:rsidP="00E64A37">
      <w:pPr>
        <w:pStyle w:val="BodyText"/>
        <w:spacing w:before="2"/>
        <w:ind w:right="26"/>
        <w:jc w:val="both"/>
        <w:rPr>
          <w:rFonts w:asciiTheme="minorHAnsi" w:eastAsiaTheme="minorHAnsi" w:hAnsiTheme="minorHAnsi" w:cstheme="minorBidi"/>
          <w:color w:val="74758C" w:themeColor="accent2"/>
          <w:lang w:val="en-GB"/>
        </w:rPr>
      </w:pPr>
    </w:p>
    <w:p w14:paraId="3FDF2D30" w14:textId="77777777" w:rsidR="00E64A37" w:rsidRPr="009028FA" w:rsidRDefault="0064466D" w:rsidP="00E64A37">
      <w:pPr>
        <w:pStyle w:val="paragraph"/>
        <w:spacing w:before="0" w:beforeAutospacing="0" w:after="0" w:afterAutospacing="0"/>
        <w:jc w:val="both"/>
        <w:textAlignment w:val="baseline"/>
        <w:rPr>
          <w:rFonts w:ascii="Segoe UI" w:hAnsi="Segoe UI" w:cs="Segoe UI"/>
          <w:sz w:val="18"/>
          <w:szCs w:val="18"/>
          <w:lang w:val="en-US"/>
        </w:rPr>
      </w:pPr>
      <w:hyperlink r:id="rId14" w:tgtFrame="_blank" w:history="1">
        <w:r w:rsidR="00E64A37">
          <w:rPr>
            <w:rStyle w:val="normaltextrun"/>
            <w:rFonts w:ascii="Verdana" w:hAnsi="Verdana" w:cs="Segoe UI"/>
            <w:color w:val="0000FF"/>
            <w:sz w:val="18"/>
            <w:szCs w:val="18"/>
            <w:u w:val="single"/>
            <w:lang w:val="en-US"/>
          </w:rPr>
          <w:t>Accor</w:t>
        </w:r>
      </w:hyperlink>
      <w:r w:rsidR="00E64A37">
        <w:rPr>
          <w:rStyle w:val="normaltextrun"/>
          <w:rFonts w:ascii="Verdana" w:hAnsi="Verdana" w:cs="Segoe UI"/>
          <w:color w:val="000000"/>
          <w:sz w:val="18"/>
          <w:szCs w:val="18"/>
          <w:lang w:val="en-US"/>
        </w:rPr>
        <w:t xml:space="preserve"> </w:t>
      </w:r>
      <w:r w:rsidR="00E64A37" w:rsidRPr="009028FA">
        <w:rPr>
          <w:rFonts w:asciiTheme="minorHAnsi" w:eastAsiaTheme="minorHAnsi" w:hAnsiTheme="minorHAnsi" w:cstheme="minorBidi"/>
          <w:color w:val="74758C" w:themeColor="accent2"/>
          <w:sz w:val="18"/>
          <w:szCs w:val="18"/>
          <w:lang w:val="en-GB" w:eastAsia="en-US"/>
        </w:rPr>
        <w:t>is a world leading hospitality group offering experiences across more than 110 countries in 5 400 properties, 10 000 food &amp; beverage venues, wellness facilities or flexible workspaces. The Group has one of the industry’s most diverse hospitality ecosystems, encompassing more than 40 hotel brands from luxury to economy, as well as Lifestyle with Ennismore. Accor is committed to taking positive action in terms of business ethics &amp; integrity, responsible tourism, sustainable development, community outreach, and diversity &amp; inclusion.  Founded in 1967, Accor SA is headquartered in France and publicly listed on Euronext Paris (ISIN code: FR0000120404) and on the OTC Market (Ticker: ACCYY) in the United States. For more information, please visit www.</w:t>
      </w:r>
      <w:hyperlink r:id="rId15" w:tgtFrame="_blank" w:history="1">
        <w:r w:rsidR="00E64A37">
          <w:rPr>
            <w:rStyle w:val="normaltextrun"/>
            <w:rFonts w:ascii="Verdana" w:hAnsi="Verdana" w:cs="Segoe UI"/>
            <w:color w:val="0000FF"/>
            <w:sz w:val="18"/>
            <w:szCs w:val="18"/>
            <w:u w:val="single"/>
            <w:lang w:val="en-US"/>
          </w:rPr>
          <w:t>group.accor.com</w:t>
        </w:r>
      </w:hyperlink>
      <w:r w:rsidR="00E64A37">
        <w:rPr>
          <w:rStyle w:val="normaltextrun"/>
          <w:rFonts w:ascii="Verdana" w:hAnsi="Verdana" w:cs="Segoe UI"/>
          <w:color w:val="000000"/>
          <w:sz w:val="18"/>
          <w:szCs w:val="18"/>
          <w:lang w:val="en-US"/>
        </w:rPr>
        <w:t xml:space="preserve"> </w:t>
      </w:r>
      <w:r w:rsidR="00E64A37" w:rsidRPr="009028FA">
        <w:rPr>
          <w:rFonts w:asciiTheme="minorHAnsi" w:eastAsiaTheme="minorHAnsi" w:hAnsiTheme="minorHAnsi" w:cstheme="minorBidi"/>
          <w:color w:val="74758C" w:themeColor="accent2"/>
          <w:sz w:val="18"/>
          <w:szCs w:val="18"/>
          <w:lang w:val="en-GB" w:eastAsia="en-US"/>
        </w:rPr>
        <w:t>or</w:t>
      </w:r>
      <w:r w:rsidR="00E64A37">
        <w:rPr>
          <w:rStyle w:val="normaltextrun"/>
          <w:rFonts w:ascii="Verdana" w:hAnsi="Verdana" w:cs="Segoe UI"/>
          <w:color w:val="000000"/>
          <w:sz w:val="18"/>
          <w:szCs w:val="18"/>
          <w:lang w:val="en-US"/>
        </w:rPr>
        <w:t xml:space="preserve"> </w:t>
      </w:r>
      <w:r w:rsidR="00E64A37" w:rsidRPr="009028FA">
        <w:rPr>
          <w:rFonts w:asciiTheme="minorHAnsi" w:eastAsiaTheme="minorHAnsi" w:hAnsiTheme="minorHAnsi" w:cstheme="minorBidi"/>
          <w:color w:val="74758C" w:themeColor="accent2"/>
          <w:sz w:val="18"/>
          <w:szCs w:val="18"/>
          <w:lang w:val="en-GB" w:eastAsia="en-US"/>
        </w:rPr>
        <w:t>follow us on</w:t>
      </w:r>
      <w:r w:rsidR="00E64A37">
        <w:rPr>
          <w:rStyle w:val="normaltextrun"/>
          <w:rFonts w:ascii="Verdana" w:hAnsi="Verdana" w:cs="Segoe UI"/>
          <w:color w:val="000000"/>
          <w:sz w:val="18"/>
          <w:szCs w:val="18"/>
          <w:lang w:val="en-US"/>
        </w:rPr>
        <w:t xml:space="preserve"> </w:t>
      </w:r>
      <w:hyperlink r:id="rId16" w:tgtFrame="_blank" w:history="1">
        <w:r w:rsidR="00E64A37">
          <w:rPr>
            <w:rStyle w:val="normaltextrun"/>
            <w:rFonts w:ascii="Verdana" w:hAnsi="Verdana" w:cs="Segoe UI"/>
            <w:color w:val="0000FF"/>
            <w:sz w:val="18"/>
            <w:szCs w:val="18"/>
            <w:u w:val="single"/>
            <w:lang w:val="en-US"/>
          </w:rPr>
          <w:t>Twitter</w:t>
        </w:r>
      </w:hyperlink>
      <w:r w:rsidR="00E64A37">
        <w:rPr>
          <w:rStyle w:val="normaltextrun"/>
          <w:rFonts w:ascii="Verdana" w:hAnsi="Verdana" w:cs="Segoe UI"/>
          <w:color w:val="000000"/>
          <w:sz w:val="18"/>
          <w:szCs w:val="18"/>
          <w:lang w:val="en-US"/>
        </w:rPr>
        <w:t>, </w:t>
      </w:r>
      <w:hyperlink r:id="rId17" w:tgtFrame="_blank" w:history="1">
        <w:r w:rsidR="00E64A37">
          <w:rPr>
            <w:rStyle w:val="normaltextrun"/>
            <w:rFonts w:ascii="Verdana" w:hAnsi="Verdana" w:cs="Segoe UI"/>
            <w:color w:val="0000FF"/>
            <w:sz w:val="18"/>
            <w:szCs w:val="18"/>
            <w:u w:val="single"/>
            <w:lang w:val="en-US"/>
          </w:rPr>
          <w:t>Facebook</w:t>
        </w:r>
      </w:hyperlink>
      <w:r w:rsidR="00E64A37">
        <w:rPr>
          <w:rStyle w:val="normaltextrun"/>
          <w:rFonts w:ascii="Verdana" w:hAnsi="Verdana" w:cs="Segoe UI"/>
          <w:color w:val="000000"/>
          <w:sz w:val="18"/>
          <w:szCs w:val="18"/>
          <w:lang w:val="en-US"/>
        </w:rPr>
        <w:t>, </w:t>
      </w:r>
      <w:hyperlink r:id="rId18" w:tgtFrame="_blank" w:history="1">
        <w:r w:rsidR="00E64A37">
          <w:rPr>
            <w:rStyle w:val="normaltextrun"/>
            <w:rFonts w:ascii="Verdana" w:hAnsi="Verdana" w:cs="Segoe UI"/>
            <w:color w:val="0000FF"/>
            <w:sz w:val="18"/>
            <w:szCs w:val="18"/>
            <w:u w:val="single"/>
            <w:lang w:val="en-US"/>
          </w:rPr>
          <w:t>LinkedIn,</w:t>
        </w:r>
      </w:hyperlink>
      <w:r w:rsidR="00E64A37">
        <w:rPr>
          <w:rStyle w:val="normaltextrun"/>
          <w:rFonts w:ascii="Verdana" w:hAnsi="Verdana" w:cs="Segoe UI"/>
          <w:color w:val="000000"/>
          <w:sz w:val="18"/>
          <w:szCs w:val="18"/>
          <w:lang w:val="en-US"/>
        </w:rPr>
        <w:t xml:space="preserve"> </w:t>
      </w:r>
      <w:hyperlink r:id="rId19" w:tgtFrame="_blank" w:history="1">
        <w:r w:rsidR="00E64A37">
          <w:rPr>
            <w:rStyle w:val="normaltextrun"/>
            <w:rFonts w:ascii="Verdana" w:hAnsi="Verdana" w:cs="Segoe UI"/>
            <w:color w:val="0000FF"/>
            <w:sz w:val="18"/>
            <w:szCs w:val="18"/>
            <w:u w:val="single"/>
            <w:lang w:val="en-US"/>
          </w:rPr>
          <w:t>Instagram</w:t>
        </w:r>
      </w:hyperlink>
      <w:r w:rsidR="00E64A37">
        <w:rPr>
          <w:rStyle w:val="normaltextrun"/>
          <w:rFonts w:ascii="Verdana" w:hAnsi="Verdana" w:cs="Segoe UI"/>
          <w:color w:val="000000"/>
          <w:sz w:val="18"/>
          <w:szCs w:val="18"/>
          <w:lang w:val="en-US"/>
        </w:rPr>
        <w:t xml:space="preserve"> </w:t>
      </w:r>
      <w:r w:rsidR="00E64A37" w:rsidRPr="009028FA">
        <w:rPr>
          <w:rFonts w:asciiTheme="minorHAnsi" w:eastAsiaTheme="minorHAnsi" w:hAnsiTheme="minorHAnsi" w:cstheme="minorBidi"/>
          <w:color w:val="74758C" w:themeColor="accent2"/>
          <w:sz w:val="18"/>
          <w:szCs w:val="18"/>
          <w:lang w:val="en-GB" w:eastAsia="en-US"/>
        </w:rPr>
        <w:t>and</w:t>
      </w:r>
      <w:r w:rsidR="00E64A37">
        <w:rPr>
          <w:rStyle w:val="normaltextrun"/>
          <w:rFonts w:ascii="Verdana" w:hAnsi="Verdana" w:cs="Segoe UI"/>
          <w:color w:val="000000"/>
          <w:sz w:val="18"/>
          <w:szCs w:val="18"/>
          <w:lang w:val="en-US"/>
        </w:rPr>
        <w:t xml:space="preserve"> </w:t>
      </w:r>
      <w:hyperlink r:id="rId20" w:tgtFrame="_blank" w:history="1">
        <w:r w:rsidR="00E64A37">
          <w:rPr>
            <w:rStyle w:val="normaltextrun"/>
            <w:rFonts w:ascii="Verdana" w:hAnsi="Verdana" w:cs="Segoe UI"/>
            <w:color w:val="0000FF"/>
            <w:sz w:val="18"/>
            <w:szCs w:val="18"/>
            <w:u w:val="single"/>
            <w:lang w:val="en-US"/>
          </w:rPr>
          <w:t>TikTok</w:t>
        </w:r>
      </w:hyperlink>
      <w:r w:rsidR="00E64A37">
        <w:rPr>
          <w:rStyle w:val="normaltextrun"/>
          <w:rFonts w:ascii="Verdana" w:hAnsi="Verdana" w:cs="Segoe UI"/>
          <w:color w:val="000000"/>
          <w:sz w:val="18"/>
          <w:szCs w:val="18"/>
          <w:lang w:val="en-US"/>
        </w:rPr>
        <w:t>. </w:t>
      </w:r>
      <w:r w:rsidR="00E64A37" w:rsidRPr="009028FA">
        <w:rPr>
          <w:rStyle w:val="eop"/>
          <w:rFonts w:ascii="Verdana" w:hAnsi="Verdana" w:cs="Segoe UI"/>
          <w:color w:val="000000"/>
          <w:sz w:val="18"/>
          <w:szCs w:val="18"/>
          <w:lang w:val="en-US"/>
        </w:rPr>
        <w:t> </w:t>
      </w:r>
    </w:p>
    <w:p w14:paraId="35460411" w14:textId="77777777" w:rsidR="009714EF" w:rsidRPr="00B87487" w:rsidRDefault="009714EF" w:rsidP="009714EF">
      <w:pPr>
        <w:spacing w:after="240"/>
        <w:rPr>
          <w:color w:val="74758C" w:themeColor="accent2"/>
          <w:sz w:val="18"/>
          <w:szCs w:val="18"/>
          <w:lang w:val="en-US"/>
        </w:rPr>
      </w:pPr>
    </w:p>
    <w:tbl>
      <w:tblPr>
        <w:tblStyle w:val="TableGrid"/>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778"/>
        <w:gridCol w:w="29"/>
        <w:gridCol w:w="2782"/>
      </w:tblGrid>
      <w:tr w:rsidR="009714EF" w:rsidRPr="00B3630C" w14:paraId="36F09D12" w14:textId="77777777" w:rsidTr="002D558E">
        <w:trPr>
          <w:trHeight w:val="260"/>
        </w:trPr>
        <w:tc>
          <w:tcPr>
            <w:tcW w:w="9700" w:type="dxa"/>
            <w:gridSpan w:val="4"/>
          </w:tcPr>
          <w:p w14:paraId="5A16C782" w14:textId="5AC038B3" w:rsidR="009714EF" w:rsidRPr="00B3630C" w:rsidRDefault="00E64A37" w:rsidP="002D558E">
            <w:pPr>
              <w:pStyle w:val="Heading3"/>
              <w:rPr>
                <w:color w:val="050033" w:themeColor="accent3"/>
                <w:sz w:val="24"/>
                <w:szCs w:val="24"/>
              </w:rPr>
            </w:pPr>
            <w:r w:rsidRPr="00B3630C">
              <w:rPr>
                <w:color w:val="050033" w:themeColor="accent3"/>
                <w:sz w:val="24"/>
                <w:szCs w:val="24"/>
              </w:rPr>
              <w:t>Contacts media relations</w:t>
            </w:r>
          </w:p>
        </w:tc>
      </w:tr>
      <w:tr w:rsidR="009714EF" w:rsidRPr="00B3630C" w14:paraId="259D3B99" w14:textId="77777777" w:rsidTr="002D558E">
        <w:trPr>
          <w:trHeight w:hRule="exact" w:val="170"/>
        </w:trPr>
        <w:tc>
          <w:tcPr>
            <w:tcW w:w="9700" w:type="dxa"/>
            <w:gridSpan w:val="4"/>
          </w:tcPr>
          <w:p w14:paraId="47C68305" w14:textId="77777777" w:rsidR="009714EF" w:rsidRPr="00B3630C" w:rsidRDefault="009714EF" w:rsidP="002D558E">
            <w:pPr>
              <w:rPr>
                <w:color w:val="050033" w:themeColor="accent3"/>
              </w:rPr>
            </w:pPr>
          </w:p>
        </w:tc>
      </w:tr>
      <w:tr w:rsidR="009714EF" w:rsidRPr="00B3630C" w14:paraId="5E572C90" w14:textId="77777777" w:rsidTr="002D558E">
        <w:trPr>
          <w:trHeight w:val="180"/>
        </w:trPr>
        <w:tc>
          <w:tcPr>
            <w:tcW w:w="4111" w:type="dxa"/>
          </w:tcPr>
          <w:p w14:paraId="1C041BD3" w14:textId="77777777" w:rsidR="009714EF" w:rsidRPr="00684D73" w:rsidRDefault="009714EF" w:rsidP="002D558E">
            <w:pPr>
              <w:pStyle w:val="Contactname"/>
              <w:rPr>
                <w:sz w:val="16"/>
                <w:szCs w:val="16"/>
                <w:lang w:val="en-GB"/>
              </w:rPr>
            </w:pPr>
            <w:r w:rsidRPr="00684D73">
              <w:rPr>
                <w:sz w:val="16"/>
                <w:szCs w:val="16"/>
                <w:lang w:val="en-GB"/>
              </w:rPr>
              <w:t>Harry Greig</w:t>
            </w:r>
          </w:p>
          <w:p w14:paraId="64AC2CD1" w14:textId="77777777" w:rsidR="009714EF" w:rsidRPr="00684D73" w:rsidRDefault="009714EF" w:rsidP="002D558E">
            <w:pPr>
              <w:pStyle w:val="Contactfonction"/>
              <w:rPr>
                <w:sz w:val="16"/>
                <w:szCs w:val="9"/>
                <w:lang w:val="en-GB"/>
              </w:rPr>
            </w:pPr>
            <w:r w:rsidRPr="00684D73">
              <w:rPr>
                <w:sz w:val="16"/>
                <w:szCs w:val="9"/>
                <w:lang w:val="en-GB"/>
              </w:rPr>
              <w:t xml:space="preserve">Director, Communications </w:t>
            </w:r>
          </w:p>
          <w:p w14:paraId="3C402C7C" w14:textId="77777777" w:rsidR="009714EF" w:rsidRPr="00684D73" w:rsidRDefault="009714EF" w:rsidP="002D558E">
            <w:pPr>
              <w:pStyle w:val="Contactfonction"/>
              <w:rPr>
                <w:sz w:val="16"/>
                <w:szCs w:val="9"/>
                <w:lang w:val="en-GB"/>
              </w:rPr>
            </w:pPr>
            <w:r w:rsidRPr="00684D73">
              <w:rPr>
                <w:sz w:val="16"/>
                <w:szCs w:val="9"/>
                <w:lang w:val="en-GB"/>
              </w:rPr>
              <w:t>Accor, Upper Southeast Asia</w:t>
            </w:r>
          </w:p>
          <w:p w14:paraId="04F773BB" w14:textId="77777777" w:rsidR="009714EF" w:rsidRPr="00684D73" w:rsidRDefault="0064466D" w:rsidP="002D558E">
            <w:pPr>
              <w:pStyle w:val="Contactfonction"/>
              <w:rPr>
                <w:sz w:val="16"/>
                <w:szCs w:val="9"/>
                <w:lang w:val="en-GB"/>
              </w:rPr>
            </w:pPr>
            <w:hyperlink r:id="rId21" w:history="1">
              <w:r w:rsidR="009714EF" w:rsidRPr="00684D73">
                <w:rPr>
                  <w:rStyle w:val="Hyperlink"/>
                  <w:sz w:val="16"/>
                  <w:szCs w:val="9"/>
                  <w:lang w:val="en-GB"/>
                </w:rPr>
                <w:t>harry.greig@accor.com</w:t>
              </w:r>
            </w:hyperlink>
            <w:r w:rsidR="009714EF" w:rsidRPr="00684D73">
              <w:rPr>
                <w:sz w:val="16"/>
                <w:szCs w:val="9"/>
                <w:lang w:val="en-GB"/>
              </w:rPr>
              <w:t xml:space="preserve"> </w:t>
            </w:r>
          </w:p>
          <w:p w14:paraId="241F88E1" w14:textId="77777777" w:rsidR="009714EF" w:rsidRPr="00684D73" w:rsidRDefault="009714EF" w:rsidP="002D558E">
            <w:pPr>
              <w:pStyle w:val="Contactfonction"/>
              <w:rPr>
                <w:sz w:val="16"/>
                <w:lang w:val="en-GB"/>
              </w:rPr>
            </w:pPr>
          </w:p>
        </w:tc>
        <w:tc>
          <w:tcPr>
            <w:tcW w:w="2778" w:type="dxa"/>
          </w:tcPr>
          <w:p w14:paraId="68D2DF33" w14:textId="77777777" w:rsidR="009714EF" w:rsidRPr="00B3630C" w:rsidRDefault="009714EF" w:rsidP="002D558E">
            <w:pPr>
              <w:pStyle w:val="Contactfonction"/>
              <w:rPr>
                <w:lang w:val="en-GB"/>
              </w:rPr>
            </w:pPr>
          </w:p>
        </w:tc>
        <w:tc>
          <w:tcPr>
            <w:tcW w:w="2811" w:type="dxa"/>
            <w:gridSpan w:val="2"/>
          </w:tcPr>
          <w:p w14:paraId="7CC9A1F5" w14:textId="77777777" w:rsidR="009714EF" w:rsidRPr="00B3630C" w:rsidRDefault="009714EF" w:rsidP="002D558E">
            <w:pPr>
              <w:pStyle w:val="Contactfonction"/>
              <w:rPr>
                <w:lang w:val="en-GB"/>
              </w:rPr>
            </w:pPr>
          </w:p>
        </w:tc>
      </w:tr>
      <w:tr w:rsidR="009714EF" w:rsidRPr="00B3630C" w14:paraId="4DA0DF3C" w14:textId="77777777" w:rsidTr="002D558E">
        <w:trPr>
          <w:gridAfter w:val="1"/>
          <w:wAfter w:w="2782" w:type="dxa"/>
          <w:trHeight w:val="180"/>
        </w:trPr>
        <w:tc>
          <w:tcPr>
            <w:tcW w:w="4111" w:type="dxa"/>
          </w:tcPr>
          <w:p w14:paraId="51557431" w14:textId="77777777" w:rsidR="009714EF" w:rsidRPr="00684D73" w:rsidRDefault="009714EF" w:rsidP="002D558E">
            <w:pPr>
              <w:pStyle w:val="Contactfonction"/>
              <w:rPr>
                <w:b/>
                <w:sz w:val="16"/>
                <w:szCs w:val="16"/>
                <w:lang w:val="en-GB"/>
              </w:rPr>
            </w:pPr>
            <w:r w:rsidRPr="00684D73">
              <w:rPr>
                <w:b/>
                <w:sz w:val="16"/>
                <w:szCs w:val="16"/>
                <w:lang w:val="en-GB"/>
              </w:rPr>
              <w:t xml:space="preserve">Nontawan Laohakiat (Toey) </w:t>
            </w:r>
          </w:p>
          <w:p w14:paraId="56575A82" w14:textId="77777777" w:rsidR="009714EF" w:rsidRPr="00684D73" w:rsidRDefault="009714EF" w:rsidP="002D558E">
            <w:pPr>
              <w:pStyle w:val="Contactfonction"/>
              <w:rPr>
                <w:sz w:val="16"/>
                <w:szCs w:val="9"/>
                <w:lang w:val="en-GB"/>
              </w:rPr>
            </w:pPr>
            <w:r w:rsidRPr="00684D73">
              <w:rPr>
                <w:sz w:val="16"/>
                <w:szCs w:val="9"/>
                <w:lang w:val="en-GB"/>
              </w:rPr>
              <w:t>Assistant Manager, Communications</w:t>
            </w:r>
          </w:p>
          <w:p w14:paraId="70381DD7" w14:textId="77777777" w:rsidR="009714EF" w:rsidRDefault="009714EF" w:rsidP="002D558E">
            <w:pPr>
              <w:pStyle w:val="Contactfonction"/>
              <w:rPr>
                <w:sz w:val="16"/>
                <w:szCs w:val="9"/>
                <w:lang w:val="en-GB"/>
              </w:rPr>
            </w:pPr>
            <w:r w:rsidRPr="00684D73">
              <w:rPr>
                <w:sz w:val="16"/>
                <w:szCs w:val="9"/>
                <w:lang w:val="en-GB"/>
              </w:rPr>
              <w:t xml:space="preserve">Accor, Southeast Asia, Japan &amp; South Korea </w:t>
            </w:r>
            <w:hyperlink r:id="rId22" w:history="1">
              <w:r w:rsidRPr="00684D73">
                <w:rPr>
                  <w:rStyle w:val="Hyperlink"/>
                  <w:sz w:val="16"/>
                  <w:szCs w:val="9"/>
                  <w:lang w:val="en-GB"/>
                </w:rPr>
                <w:t>nontawan.laohakiat@accor.com</w:t>
              </w:r>
            </w:hyperlink>
            <w:r w:rsidRPr="00684D73">
              <w:rPr>
                <w:sz w:val="16"/>
                <w:szCs w:val="9"/>
                <w:lang w:val="en-GB"/>
              </w:rPr>
              <w:t xml:space="preserve"> </w:t>
            </w:r>
          </w:p>
          <w:p w14:paraId="33DDC189" w14:textId="77777777" w:rsidR="009714EF" w:rsidRDefault="009714EF" w:rsidP="002D558E">
            <w:pPr>
              <w:pStyle w:val="Contactfonction"/>
              <w:rPr>
                <w:sz w:val="16"/>
                <w:lang w:val="en-GB"/>
              </w:rPr>
            </w:pPr>
          </w:p>
          <w:p w14:paraId="5D566522" w14:textId="77777777" w:rsidR="009714EF" w:rsidRPr="00684D73" w:rsidRDefault="009714EF" w:rsidP="002D558E">
            <w:pPr>
              <w:pStyle w:val="Contactfonction"/>
              <w:rPr>
                <w:b/>
                <w:sz w:val="16"/>
                <w:szCs w:val="16"/>
                <w:lang w:val="en-GB"/>
              </w:rPr>
            </w:pPr>
            <w:r>
              <w:rPr>
                <w:b/>
                <w:sz w:val="16"/>
                <w:szCs w:val="16"/>
                <w:lang w:val="en-GB"/>
              </w:rPr>
              <w:t>Jerome Richard</w:t>
            </w:r>
          </w:p>
          <w:p w14:paraId="5672A450" w14:textId="77777777" w:rsidR="009714EF" w:rsidRPr="00684D73" w:rsidRDefault="009714EF" w:rsidP="002D558E">
            <w:pPr>
              <w:pStyle w:val="Contactfonction"/>
              <w:rPr>
                <w:sz w:val="16"/>
                <w:szCs w:val="9"/>
                <w:lang w:val="en-GB"/>
              </w:rPr>
            </w:pPr>
            <w:r>
              <w:rPr>
                <w:sz w:val="16"/>
                <w:szCs w:val="9"/>
                <w:lang w:val="en-GB"/>
              </w:rPr>
              <w:t>VP</w:t>
            </w:r>
            <w:r w:rsidRPr="00684D73">
              <w:rPr>
                <w:sz w:val="16"/>
                <w:szCs w:val="9"/>
                <w:lang w:val="en-GB"/>
              </w:rPr>
              <w:t>, Communications</w:t>
            </w:r>
          </w:p>
          <w:p w14:paraId="07167E89" w14:textId="77777777" w:rsidR="009714EF" w:rsidRDefault="009714EF" w:rsidP="002D558E">
            <w:pPr>
              <w:pStyle w:val="Contactfonction"/>
              <w:rPr>
                <w:sz w:val="16"/>
                <w:szCs w:val="9"/>
                <w:lang w:val="en-GB"/>
              </w:rPr>
            </w:pPr>
            <w:r>
              <w:rPr>
                <w:sz w:val="16"/>
                <w:szCs w:val="9"/>
                <w:lang w:val="en-GB"/>
              </w:rPr>
              <w:t>Delivering Asia Communications</w:t>
            </w:r>
          </w:p>
          <w:p w14:paraId="05010FB6" w14:textId="77777777" w:rsidR="009714EF" w:rsidRPr="00684D73" w:rsidRDefault="0064466D" w:rsidP="002D558E">
            <w:pPr>
              <w:pStyle w:val="Contactfonction"/>
              <w:rPr>
                <w:sz w:val="16"/>
                <w:lang w:val="en-GB"/>
              </w:rPr>
            </w:pPr>
            <w:hyperlink r:id="rId23" w:history="1">
              <w:r w:rsidR="009714EF" w:rsidRPr="00BB5428">
                <w:rPr>
                  <w:rStyle w:val="Hyperlink"/>
                  <w:sz w:val="16"/>
                  <w:szCs w:val="9"/>
                  <w:lang w:val="en-GB"/>
                </w:rPr>
                <w:t>jr@deliveringasia.com</w:t>
              </w:r>
            </w:hyperlink>
            <w:r w:rsidR="009714EF">
              <w:rPr>
                <w:sz w:val="16"/>
                <w:szCs w:val="9"/>
                <w:lang w:val="en-GB"/>
              </w:rPr>
              <w:t xml:space="preserve"> </w:t>
            </w:r>
          </w:p>
        </w:tc>
        <w:tc>
          <w:tcPr>
            <w:tcW w:w="2807" w:type="dxa"/>
            <w:gridSpan w:val="2"/>
          </w:tcPr>
          <w:p w14:paraId="14C4669A" w14:textId="77777777" w:rsidR="009714EF" w:rsidRPr="00B3630C" w:rsidRDefault="009714EF" w:rsidP="002D558E">
            <w:pPr>
              <w:pStyle w:val="Contactfonction"/>
              <w:rPr>
                <w:lang w:val="en-GB"/>
              </w:rPr>
            </w:pPr>
            <w:r>
              <w:rPr>
                <w:sz w:val="14"/>
                <w:szCs w:val="9"/>
                <w:lang w:val="en-GB"/>
              </w:rPr>
              <w:t xml:space="preserve"> </w:t>
            </w:r>
          </w:p>
        </w:tc>
      </w:tr>
    </w:tbl>
    <w:p w14:paraId="2FA0F0F7" w14:textId="77777777" w:rsidR="009714EF" w:rsidRPr="00B3630C" w:rsidRDefault="009714EF" w:rsidP="009714EF">
      <w:pPr>
        <w:pStyle w:val="Textedesaisie"/>
        <w:rPr>
          <w:color w:val="050033" w:themeColor="accent3"/>
        </w:rPr>
      </w:pPr>
    </w:p>
    <w:p w14:paraId="1569F673" w14:textId="77777777" w:rsidR="00D85EA7" w:rsidRDefault="00D85EA7" w:rsidP="00A3354A">
      <w:pPr>
        <w:pStyle w:val="Textedesaisie"/>
        <w:rPr>
          <w:color w:val="050033" w:themeColor="accent3"/>
        </w:rPr>
      </w:pPr>
    </w:p>
    <w:p w14:paraId="7745054F" w14:textId="77777777" w:rsidR="00476FA6" w:rsidRPr="00B3630C" w:rsidRDefault="00476FA6" w:rsidP="00A3354A">
      <w:pPr>
        <w:pStyle w:val="Textedesaisie"/>
        <w:rPr>
          <w:color w:val="050033" w:themeColor="accent3"/>
        </w:rPr>
      </w:pP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1"/>
      </w:tblGrid>
      <w:tr w:rsidR="009B3A49" w:rsidRPr="00030E86" w14:paraId="6A0BAD37" w14:textId="77777777" w:rsidTr="00D27C72">
        <w:trPr>
          <w:trHeight w:val="2835"/>
        </w:trPr>
        <w:tc>
          <w:tcPr>
            <w:tcW w:w="9071" w:type="dxa"/>
          </w:tcPr>
          <w:p w14:paraId="497A0B2E" w14:textId="2556D988" w:rsidR="009B3A49" w:rsidRPr="00030E86" w:rsidRDefault="00D02619" w:rsidP="00A3354A">
            <w:pPr>
              <w:pStyle w:val="Visuel"/>
              <w:framePr w:wrap="notBeside"/>
            </w:pPr>
            <w:r>
              <w:rPr>
                <w:lang w:val="en-US" w:eastAsia="en-US" w:bidi="th-TH"/>
              </w:rPr>
              <w:drawing>
                <wp:inline distT="0" distB="0" distL="0" distR="0" wp14:anchorId="0FE3F281" wp14:editId="36DAE5E7">
                  <wp:extent cx="5687060" cy="120396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87060" cy="1203960"/>
                          </a:xfrm>
                          <a:prstGeom prst="rect">
                            <a:avLst/>
                          </a:prstGeom>
                          <a:noFill/>
                          <a:ln>
                            <a:noFill/>
                          </a:ln>
                        </pic:spPr>
                      </pic:pic>
                    </a:graphicData>
                  </a:graphic>
                </wp:inline>
              </w:drawing>
            </w:r>
          </w:p>
        </w:tc>
      </w:tr>
    </w:tbl>
    <w:p w14:paraId="5D00F816" w14:textId="5EC6F6B7" w:rsidR="007A66B4" w:rsidRPr="00030E86" w:rsidRDefault="007A66B4" w:rsidP="00A3354A">
      <w:pPr>
        <w:pStyle w:val="Textedesaisie"/>
      </w:pPr>
    </w:p>
    <w:sectPr w:rsidR="007A66B4" w:rsidRPr="00030E86" w:rsidSect="00BF3621">
      <w:headerReference w:type="default" r:id="rId25"/>
      <w:footerReference w:type="default" r:id="rId26"/>
      <w:headerReference w:type="first" r:id="rId27"/>
      <w:footerReference w:type="first" r:id="rId28"/>
      <w:type w:val="continuous"/>
      <w:pgSz w:w="11906" w:h="16838" w:code="9"/>
      <w:pgMar w:top="2381" w:right="1758" w:bottom="567" w:left="175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BD361" w14:textId="77777777" w:rsidR="008D2CFA" w:rsidRDefault="008D2CFA" w:rsidP="00A3354A">
      <w:r>
        <w:separator/>
      </w:r>
    </w:p>
  </w:endnote>
  <w:endnote w:type="continuationSeparator" w:id="0">
    <w:p w14:paraId="563BB85E" w14:textId="77777777" w:rsidR="008D2CFA" w:rsidRDefault="008D2CFA" w:rsidP="00A3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Medium">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8F4E" w14:textId="77777777" w:rsidR="00BF3621" w:rsidRPr="00030E86" w:rsidRDefault="00BF3621">
    <w:pPr>
      <w:pStyle w:val="Footer"/>
      <w:rPr>
        <w:lang w:val="en-GB"/>
      </w:rPr>
    </w:pPr>
  </w:p>
  <w:p w14:paraId="004E4E93" w14:textId="77777777" w:rsidR="00BF3621" w:rsidRPr="00030E86" w:rsidRDefault="00BF3621">
    <w:pPr>
      <w:pStyle w:val="Footer"/>
      <w:rPr>
        <w:lang w:val="en-GB"/>
      </w:rPr>
    </w:pPr>
  </w:p>
  <w:p w14:paraId="57290976" w14:textId="77777777" w:rsidR="00BF3621" w:rsidRPr="00030E86" w:rsidRDefault="00BF3621">
    <w:pPr>
      <w:pStyle w:val="Footer"/>
      <w:rPr>
        <w:lang w:val="en-GB"/>
      </w:rPr>
    </w:pPr>
  </w:p>
  <w:p w14:paraId="5C5CDD36" w14:textId="77777777" w:rsidR="00BF3621" w:rsidRPr="00030E86" w:rsidRDefault="00BF3621">
    <w:pPr>
      <w:pStyle w:val="Footer"/>
      <w:rPr>
        <w:lang w:val="en-GB"/>
      </w:rPr>
    </w:pPr>
  </w:p>
  <w:p w14:paraId="719F3908" w14:textId="77777777" w:rsidR="00BF3621" w:rsidRPr="00030E86" w:rsidRDefault="00BF3621">
    <w:pPr>
      <w:pStyle w:val="Footer"/>
      <w:rPr>
        <w:lang w:val="en-GB"/>
      </w:rPr>
    </w:pPr>
  </w:p>
  <w:p w14:paraId="045BCEA3" w14:textId="77777777" w:rsidR="00BF3621" w:rsidRPr="00030E86" w:rsidRDefault="00BF362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2EA8" w14:textId="77777777" w:rsidR="00BF3621" w:rsidRPr="00030E86" w:rsidRDefault="00BF3621">
    <w:pPr>
      <w:pStyle w:val="Footer"/>
      <w:rPr>
        <w:lang w:val="en-GB"/>
      </w:rPr>
    </w:pPr>
  </w:p>
  <w:p w14:paraId="7536A4D1" w14:textId="77777777" w:rsidR="00BF3621" w:rsidRPr="00030E86" w:rsidRDefault="00BF362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E07B" w14:textId="77777777" w:rsidR="008D2CFA" w:rsidRDefault="008D2CFA" w:rsidP="00A3354A">
      <w:r>
        <w:separator/>
      </w:r>
    </w:p>
  </w:footnote>
  <w:footnote w:type="continuationSeparator" w:id="0">
    <w:p w14:paraId="5B1AB029" w14:textId="77777777" w:rsidR="008D2CFA" w:rsidRDefault="008D2CFA" w:rsidP="00A3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1752" w14:textId="77777777" w:rsidR="00BF3621" w:rsidRPr="00030E86" w:rsidRDefault="00BF3621">
    <w:pPr>
      <w:pStyle w:val="Header"/>
      <w:rPr>
        <w:lang w:val="en-GB"/>
      </w:rPr>
    </w:pPr>
  </w:p>
  <w:p w14:paraId="47C37F4D" w14:textId="77777777" w:rsidR="00BF3621" w:rsidRPr="00030E86" w:rsidRDefault="00BF3621">
    <w:pPr>
      <w:pStyle w:val="Header"/>
      <w:rPr>
        <w:lang w:val="en-GB"/>
      </w:rPr>
    </w:pPr>
    <w:r w:rsidRPr="00030E86">
      <w:rPr>
        <w:noProof/>
        <w:lang w:val="en-US" w:bidi="th-TH"/>
      </w:rPr>
      <w:drawing>
        <wp:anchor distT="0" distB="0" distL="114300" distR="114300" simplePos="0" relativeHeight="251662336" behindDoc="1" locked="0" layoutInCell="1" allowOverlap="1" wp14:anchorId="60EC72BD" wp14:editId="69FA9632">
          <wp:simplePos x="0" y="0"/>
          <wp:positionH relativeFrom="page">
            <wp:posOffset>3477070</wp:posOffset>
          </wp:positionH>
          <wp:positionV relativeFrom="page">
            <wp:posOffset>426085</wp:posOffset>
          </wp:positionV>
          <wp:extent cx="617027" cy="540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17027"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B3E7" w14:textId="77777777" w:rsidR="00BF3621" w:rsidRPr="00030E86" w:rsidRDefault="00BF3621">
    <w:pPr>
      <w:pStyle w:val="Header"/>
      <w:rPr>
        <w:lang w:val="en-GB"/>
      </w:rPr>
    </w:pPr>
  </w:p>
  <w:p w14:paraId="654E8918" w14:textId="77777777" w:rsidR="00BF3621" w:rsidRPr="00030E86" w:rsidRDefault="00BF3621">
    <w:pPr>
      <w:pStyle w:val="Header"/>
      <w:rPr>
        <w:lang w:val="en-GB"/>
      </w:rPr>
    </w:pPr>
    <w:r w:rsidRPr="00030E86">
      <w:rPr>
        <w:noProof/>
        <w:lang w:val="en-US" w:bidi="th-TH"/>
      </w:rPr>
      <w:drawing>
        <wp:anchor distT="0" distB="0" distL="114300" distR="114300" simplePos="0" relativeHeight="251658240" behindDoc="1" locked="0" layoutInCell="1" allowOverlap="1" wp14:anchorId="4D60FEB0" wp14:editId="1D178FD0">
          <wp:simplePos x="0" y="0"/>
          <wp:positionH relativeFrom="page">
            <wp:posOffset>3054985</wp:posOffset>
          </wp:positionH>
          <wp:positionV relativeFrom="page">
            <wp:posOffset>382715</wp:posOffset>
          </wp:positionV>
          <wp:extent cx="1439545" cy="1259840"/>
          <wp:effectExtent l="0" t="0" r="825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9545" cy="1259840"/>
                  </a:xfrm>
                  <a:prstGeom prst="rect">
                    <a:avLst/>
                  </a:prstGeom>
                </pic:spPr>
              </pic:pic>
            </a:graphicData>
          </a:graphic>
          <wp14:sizeRelH relativeFrom="margin">
            <wp14:pctWidth>0</wp14:pctWidth>
          </wp14:sizeRelH>
          <wp14:sizeRelV relativeFrom="margin">
            <wp14:pctHeight>0</wp14:pctHeight>
          </wp14:sizeRelV>
        </wp:anchor>
      </w:drawing>
    </w:r>
  </w:p>
  <w:p w14:paraId="10EE584E" w14:textId="77777777" w:rsidR="00BF3621" w:rsidRPr="00030E86" w:rsidRDefault="00BF3621">
    <w:pPr>
      <w:pStyle w:val="Header"/>
      <w:rPr>
        <w:lang w:val="en-GB"/>
      </w:rPr>
    </w:pPr>
  </w:p>
  <w:p w14:paraId="22BE621C" w14:textId="77777777" w:rsidR="00BF3621" w:rsidRPr="00030E86" w:rsidRDefault="00BF3621">
    <w:pPr>
      <w:pStyle w:val="Header"/>
      <w:rPr>
        <w:lang w:val="en-GB"/>
      </w:rPr>
    </w:pPr>
  </w:p>
  <w:p w14:paraId="7CC6815E" w14:textId="77777777" w:rsidR="00BF3621" w:rsidRPr="00030E86" w:rsidRDefault="00BF3621">
    <w:pPr>
      <w:pStyle w:val="Header"/>
      <w:rPr>
        <w:lang w:val="en-GB"/>
      </w:rPr>
    </w:pPr>
  </w:p>
  <w:p w14:paraId="665DF200" w14:textId="77777777" w:rsidR="00BF3621" w:rsidRPr="00030E86" w:rsidRDefault="00BF3621">
    <w:pPr>
      <w:pStyle w:val="Header"/>
      <w:rPr>
        <w:lang w:val="en-GB"/>
      </w:rPr>
    </w:pPr>
  </w:p>
  <w:p w14:paraId="3D19D7C5" w14:textId="77777777" w:rsidR="00BF3621" w:rsidRPr="00030E86" w:rsidRDefault="00BF3621">
    <w:pPr>
      <w:pStyle w:val="Header"/>
      <w:rPr>
        <w:lang w:val="en-GB"/>
      </w:rPr>
    </w:pPr>
  </w:p>
  <w:p w14:paraId="23777E61" w14:textId="77777777" w:rsidR="00BF3621" w:rsidRPr="00030E86" w:rsidRDefault="00BF3621">
    <w:pPr>
      <w:pStyle w:val="Header"/>
      <w:rPr>
        <w:lang w:val="en-GB"/>
      </w:rPr>
    </w:pPr>
  </w:p>
  <w:p w14:paraId="3A381299" w14:textId="77777777" w:rsidR="00BF3621" w:rsidRPr="00030E86" w:rsidRDefault="00BF3621">
    <w:pPr>
      <w:pStyle w:val="Header"/>
      <w:rPr>
        <w:lang w:val="en-GB"/>
      </w:rPr>
    </w:pPr>
  </w:p>
  <w:p w14:paraId="142E5CBD" w14:textId="77777777" w:rsidR="00BF3621" w:rsidRPr="00030E86" w:rsidRDefault="00BF3621">
    <w:pPr>
      <w:pStyle w:val="Header"/>
      <w:rPr>
        <w:lang w:val="en-GB"/>
      </w:rPr>
    </w:pPr>
  </w:p>
  <w:p w14:paraId="51A87A61" w14:textId="77777777" w:rsidR="00BF3621" w:rsidRPr="00030E86" w:rsidRDefault="00BF3621">
    <w:pPr>
      <w:pStyle w:val="Header"/>
      <w:rPr>
        <w:lang w:val="en-GB"/>
      </w:rPr>
    </w:pPr>
  </w:p>
  <w:p w14:paraId="476BAC29" w14:textId="77777777" w:rsidR="00BF3621" w:rsidRPr="00030E86" w:rsidRDefault="00BF3621">
    <w:pPr>
      <w:pStyle w:val="Header"/>
      <w:rPr>
        <w:lang w:val="en-GB"/>
      </w:rPr>
    </w:pPr>
  </w:p>
  <w:p w14:paraId="08B88155" w14:textId="77777777" w:rsidR="00BF3621" w:rsidRPr="00030E86" w:rsidRDefault="00BF3621">
    <w:pPr>
      <w:pStyle w:val="Header"/>
      <w:rPr>
        <w:lang w:val="en-GB"/>
      </w:rPr>
    </w:pPr>
  </w:p>
  <w:p w14:paraId="29464497" w14:textId="77777777" w:rsidR="00BF3621" w:rsidRPr="00030E86" w:rsidRDefault="00BF3621">
    <w:pPr>
      <w:pStyle w:val="Header"/>
      <w:rPr>
        <w:lang w:val="en-GB"/>
      </w:rPr>
    </w:pPr>
  </w:p>
  <w:p w14:paraId="07C21CDE" w14:textId="77777777" w:rsidR="00BF3621" w:rsidRPr="00030E86" w:rsidRDefault="00BF3621" w:rsidP="00132B37">
    <w:pPr>
      <w:pStyle w:val="Header"/>
      <w:spacing w:line="32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rPr>
    </w:lvl>
    <w:lvl w:ilvl="3">
      <w:start w:val="1"/>
      <w:numFmt w:val="decimal"/>
      <w:pStyle w:val="Heading4"/>
      <w:suff w:val="space"/>
      <w:lvlText w:val="%1%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AA"/>
    <w:rsid w:val="00030E86"/>
    <w:rsid w:val="000467B2"/>
    <w:rsid w:val="000628F9"/>
    <w:rsid w:val="000C711B"/>
    <w:rsid w:val="000D29B2"/>
    <w:rsid w:val="00121B75"/>
    <w:rsid w:val="00132B37"/>
    <w:rsid w:val="00141FD6"/>
    <w:rsid w:val="00163529"/>
    <w:rsid w:val="00177312"/>
    <w:rsid w:val="001817C5"/>
    <w:rsid w:val="00192CD6"/>
    <w:rsid w:val="0019635F"/>
    <w:rsid w:val="001E6CB0"/>
    <w:rsid w:val="001F00B5"/>
    <w:rsid w:val="002019AB"/>
    <w:rsid w:val="0022180D"/>
    <w:rsid w:val="00235A91"/>
    <w:rsid w:val="00244678"/>
    <w:rsid w:val="00244C25"/>
    <w:rsid w:val="00286BBA"/>
    <w:rsid w:val="0028713B"/>
    <w:rsid w:val="002B4E17"/>
    <w:rsid w:val="002C6E2C"/>
    <w:rsid w:val="002E2116"/>
    <w:rsid w:val="002E53EE"/>
    <w:rsid w:val="00304BB5"/>
    <w:rsid w:val="003401A0"/>
    <w:rsid w:val="00343629"/>
    <w:rsid w:val="003619BF"/>
    <w:rsid w:val="00370CC5"/>
    <w:rsid w:val="00373FC9"/>
    <w:rsid w:val="003C7C34"/>
    <w:rsid w:val="003D633A"/>
    <w:rsid w:val="003E4665"/>
    <w:rsid w:val="00432143"/>
    <w:rsid w:val="0043621A"/>
    <w:rsid w:val="00454CCF"/>
    <w:rsid w:val="00460923"/>
    <w:rsid w:val="00476FA6"/>
    <w:rsid w:val="004B7178"/>
    <w:rsid w:val="004D3734"/>
    <w:rsid w:val="004D6C9F"/>
    <w:rsid w:val="004E1F0C"/>
    <w:rsid w:val="00505FFF"/>
    <w:rsid w:val="005232F9"/>
    <w:rsid w:val="0052795B"/>
    <w:rsid w:val="00544DA5"/>
    <w:rsid w:val="00550AF2"/>
    <w:rsid w:val="00554FD9"/>
    <w:rsid w:val="00567F31"/>
    <w:rsid w:val="00580682"/>
    <w:rsid w:val="005A1B69"/>
    <w:rsid w:val="005A5C7A"/>
    <w:rsid w:val="005C571E"/>
    <w:rsid w:val="005D211D"/>
    <w:rsid w:val="005D724B"/>
    <w:rsid w:val="005F076E"/>
    <w:rsid w:val="006229AA"/>
    <w:rsid w:val="00625412"/>
    <w:rsid w:val="0064466D"/>
    <w:rsid w:val="006612BF"/>
    <w:rsid w:val="00666C44"/>
    <w:rsid w:val="00674F1B"/>
    <w:rsid w:val="006924BB"/>
    <w:rsid w:val="006A4839"/>
    <w:rsid w:val="006B108E"/>
    <w:rsid w:val="006B5518"/>
    <w:rsid w:val="006C296F"/>
    <w:rsid w:val="006F538E"/>
    <w:rsid w:val="00721C6A"/>
    <w:rsid w:val="00745107"/>
    <w:rsid w:val="007A200B"/>
    <w:rsid w:val="007A66B4"/>
    <w:rsid w:val="007B09A8"/>
    <w:rsid w:val="007C45D5"/>
    <w:rsid w:val="007C73B3"/>
    <w:rsid w:val="007F6ED1"/>
    <w:rsid w:val="00810A51"/>
    <w:rsid w:val="00820FB2"/>
    <w:rsid w:val="00863FDB"/>
    <w:rsid w:val="008A2EF8"/>
    <w:rsid w:val="008D2CFA"/>
    <w:rsid w:val="00905FE1"/>
    <w:rsid w:val="00932D38"/>
    <w:rsid w:val="00962526"/>
    <w:rsid w:val="00970CEB"/>
    <w:rsid w:val="009714EF"/>
    <w:rsid w:val="00971591"/>
    <w:rsid w:val="009764FA"/>
    <w:rsid w:val="009A005D"/>
    <w:rsid w:val="009A2597"/>
    <w:rsid w:val="009B3A49"/>
    <w:rsid w:val="009C4ECB"/>
    <w:rsid w:val="009D16EB"/>
    <w:rsid w:val="009E365F"/>
    <w:rsid w:val="00A06E7E"/>
    <w:rsid w:val="00A3354A"/>
    <w:rsid w:val="00AB5B02"/>
    <w:rsid w:val="00B04574"/>
    <w:rsid w:val="00B06BC8"/>
    <w:rsid w:val="00B3395D"/>
    <w:rsid w:val="00B3630C"/>
    <w:rsid w:val="00B57222"/>
    <w:rsid w:val="00B61498"/>
    <w:rsid w:val="00BD6248"/>
    <w:rsid w:val="00BD761E"/>
    <w:rsid w:val="00BE7F53"/>
    <w:rsid w:val="00BF22B7"/>
    <w:rsid w:val="00BF3621"/>
    <w:rsid w:val="00C13DDD"/>
    <w:rsid w:val="00C30949"/>
    <w:rsid w:val="00C724B0"/>
    <w:rsid w:val="00C86870"/>
    <w:rsid w:val="00CB333C"/>
    <w:rsid w:val="00CE61C5"/>
    <w:rsid w:val="00CE6AF0"/>
    <w:rsid w:val="00D02619"/>
    <w:rsid w:val="00D27C72"/>
    <w:rsid w:val="00D710B8"/>
    <w:rsid w:val="00D74A9C"/>
    <w:rsid w:val="00D85EA7"/>
    <w:rsid w:val="00D8724E"/>
    <w:rsid w:val="00DB2103"/>
    <w:rsid w:val="00DD211C"/>
    <w:rsid w:val="00DF66AA"/>
    <w:rsid w:val="00DF6C43"/>
    <w:rsid w:val="00E034AA"/>
    <w:rsid w:val="00E04201"/>
    <w:rsid w:val="00E16D8C"/>
    <w:rsid w:val="00E34CFC"/>
    <w:rsid w:val="00E44B35"/>
    <w:rsid w:val="00E64A37"/>
    <w:rsid w:val="00E66D6A"/>
    <w:rsid w:val="00E90431"/>
    <w:rsid w:val="00EA4E83"/>
    <w:rsid w:val="00EB2488"/>
    <w:rsid w:val="00EF3E9A"/>
    <w:rsid w:val="00F51D4C"/>
    <w:rsid w:val="00F65A40"/>
    <w:rsid w:val="00F71DA4"/>
    <w:rsid w:val="00F90DFC"/>
    <w:rsid w:val="00FA1E79"/>
    <w:rsid w:val="00FB5932"/>
    <w:rsid w:val="00FD26BB"/>
    <w:rsid w:val="00FE637F"/>
  </w:rsids>
  <m:mathPr>
    <m:mathFont m:val="Cambria Math"/>
    <m:brkBin m:val="before"/>
    <m:brkBinSub m:val="--"/>
    <m:smallFrac m:val="0"/>
    <m:dispDef/>
    <m:lMargin m:val="0"/>
    <m:rMargin m:val="0"/>
    <m:defJc m:val="centerGroup"/>
    <m:wrapIndent m:val="1440"/>
    <m:intLim m:val="subSup"/>
    <m:naryLim m:val="undOvr"/>
  </m:mathPr>
  <w:themeFontLang w:val="fr-FR"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8A783"/>
  <w15:docId w15:val="{9407765B-49B0-40DE-BD9E-369923D0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19"/>
        <w:lang w:val="fr-FR" w:eastAsia="en-US" w:bidi="ar-SA"/>
      </w:rPr>
    </w:rPrDefault>
    <w:pPrDefault>
      <w:pPr>
        <w:spacing w:line="32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11D"/>
    <w:rPr>
      <w:lang w:val="en-GB"/>
    </w:rPr>
  </w:style>
  <w:style w:type="paragraph" w:styleId="Heading1">
    <w:name w:val="heading 1"/>
    <w:basedOn w:val="Normal"/>
    <w:next w:val="Normal"/>
    <w:link w:val="Heading1Char"/>
    <w:uiPriority w:val="9"/>
    <w:qFormat/>
    <w:rsid w:val="006612BF"/>
    <w:pPr>
      <w:spacing w:after="160" w:line="540" w:lineRule="exact"/>
      <w:jc w:val="center"/>
      <w:outlineLvl w:val="0"/>
    </w:pPr>
    <w:rPr>
      <w:rFonts w:asciiTheme="majorHAnsi" w:hAnsiTheme="majorHAnsi" w:cstheme="majorHAnsi"/>
      <w:b/>
      <w:i/>
      <w:color w:val="050033" w:themeColor="accent3"/>
      <w:sz w:val="54"/>
      <w:szCs w:val="54"/>
    </w:rPr>
  </w:style>
  <w:style w:type="paragraph" w:styleId="Heading2">
    <w:name w:val="heading 2"/>
    <w:basedOn w:val="Subtitle"/>
    <w:next w:val="Normal"/>
    <w:link w:val="Heading2Char"/>
    <w:uiPriority w:val="9"/>
    <w:qFormat/>
    <w:rsid w:val="009B3A49"/>
    <w:pPr>
      <w:spacing w:after="160"/>
      <w:outlineLvl w:val="1"/>
    </w:pPr>
    <w:rPr>
      <w:sz w:val="15"/>
      <w:szCs w:val="15"/>
      <w:lang w:val="en-US"/>
    </w:rPr>
  </w:style>
  <w:style w:type="paragraph" w:styleId="Heading3">
    <w:name w:val="heading 3"/>
    <w:basedOn w:val="Normal"/>
    <w:next w:val="Normal"/>
    <w:link w:val="Heading3Char"/>
    <w:uiPriority w:val="9"/>
    <w:qFormat/>
    <w:rsid w:val="00343629"/>
    <w:pPr>
      <w:keepNext/>
      <w:keepLines/>
      <w:spacing w:line="260" w:lineRule="atLeast"/>
      <w:outlineLvl w:val="2"/>
    </w:pPr>
    <w:rPr>
      <w:rFonts w:asciiTheme="majorHAnsi" w:eastAsiaTheme="majorEastAsia" w:hAnsiTheme="majorHAnsi" w:cstheme="majorBidi"/>
      <w:b/>
      <w:bCs/>
      <w:i/>
      <w:sz w:val="26"/>
      <w:szCs w:val="18"/>
      <w:u w:val="single"/>
    </w:rPr>
  </w:style>
  <w:style w:type="paragraph" w:styleId="Heading4">
    <w:name w:val="heading 4"/>
    <w:basedOn w:val="Normal"/>
    <w:next w:val="Normal"/>
    <w:link w:val="Heading4Ch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Heading5">
    <w:name w:val="heading 5"/>
    <w:basedOn w:val="Normal"/>
    <w:next w:val="Normal"/>
    <w:link w:val="Heading5Ch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795624" w:themeColor="accent1" w:themeShade="7F"/>
      <w:sz w:val="18"/>
      <w:szCs w:val="18"/>
    </w:rPr>
  </w:style>
  <w:style w:type="paragraph" w:styleId="Heading6">
    <w:name w:val="heading 6"/>
    <w:basedOn w:val="Normal"/>
    <w:next w:val="Normal"/>
    <w:link w:val="Heading6Ch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795624" w:themeColor="accent1" w:themeShade="7F"/>
      <w:sz w:val="18"/>
      <w:szCs w:val="18"/>
    </w:rPr>
  </w:style>
  <w:style w:type="paragraph" w:styleId="Heading7">
    <w:name w:val="heading 7"/>
    <w:basedOn w:val="Normal"/>
    <w:next w:val="Normal"/>
    <w:link w:val="Heading7Ch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Heading8">
    <w:name w:val="heading 8"/>
    <w:basedOn w:val="Normal"/>
    <w:next w:val="Normal"/>
    <w:link w:val="Heading8Ch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019AB"/>
    <w:pPr>
      <w:spacing w:line="240" w:lineRule="exact"/>
    </w:pPr>
  </w:style>
  <w:style w:type="character" w:customStyle="1" w:styleId="HeaderChar">
    <w:name w:val="Header Char"/>
    <w:basedOn w:val="DefaultParagraphFont"/>
    <w:link w:val="Header"/>
    <w:uiPriority w:val="99"/>
    <w:rsid w:val="002019AB"/>
    <w:rPr>
      <w:sz w:val="20"/>
    </w:rPr>
  </w:style>
  <w:style w:type="paragraph" w:styleId="Footer">
    <w:name w:val="footer"/>
    <w:link w:val="FooterChar"/>
    <w:uiPriority w:val="99"/>
    <w:unhideWhenUsed/>
    <w:rsid w:val="003C7C34"/>
    <w:pPr>
      <w:spacing w:line="240" w:lineRule="exact"/>
    </w:pPr>
  </w:style>
  <w:style w:type="character" w:customStyle="1" w:styleId="FooterChar">
    <w:name w:val="Footer Char"/>
    <w:basedOn w:val="DefaultParagraphFont"/>
    <w:link w:val="Footer"/>
    <w:uiPriority w:val="99"/>
    <w:rsid w:val="003C7C34"/>
    <w:rPr>
      <w:sz w:val="20"/>
    </w:rPr>
  </w:style>
  <w:style w:type="paragraph" w:styleId="BalloonText">
    <w:name w:val="Balloon Text"/>
    <w:basedOn w:val="Normal"/>
    <w:link w:val="BalloonTextChar"/>
    <w:uiPriority w:val="99"/>
    <w:semiHidden/>
    <w:unhideWhenUsed/>
    <w:rsid w:val="006B10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8E"/>
    <w:rPr>
      <w:rFonts w:ascii="Tahoma" w:hAnsi="Tahoma" w:cs="Tahoma"/>
      <w:sz w:val="16"/>
      <w:szCs w:val="16"/>
    </w:rPr>
  </w:style>
  <w:style w:type="table" w:styleId="TableGrid">
    <w:name w:val="Table Grid"/>
    <w:basedOn w:val="TableNormal"/>
    <w:uiPriority w:val="59"/>
    <w:rsid w:val="00674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rsid w:val="00FA1E79"/>
    <w:pPr>
      <w:ind w:left="720"/>
      <w:contextualSpacing/>
    </w:pPr>
  </w:style>
  <w:style w:type="character" w:customStyle="1" w:styleId="Heading1Char">
    <w:name w:val="Heading 1 Char"/>
    <w:basedOn w:val="DefaultParagraphFont"/>
    <w:link w:val="Heading1"/>
    <w:uiPriority w:val="9"/>
    <w:rsid w:val="006612BF"/>
    <w:rPr>
      <w:rFonts w:asciiTheme="majorHAnsi" w:hAnsiTheme="majorHAnsi" w:cstheme="majorHAnsi"/>
      <w:b/>
      <w:i/>
      <w:color w:val="050033" w:themeColor="accent3"/>
      <w:sz w:val="54"/>
      <w:szCs w:val="54"/>
    </w:rPr>
  </w:style>
  <w:style w:type="character" w:customStyle="1" w:styleId="Heading2Char">
    <w:name w:val="Heading 2 Char"/>
    <w:basedOn w:val="DefaultParagraphFont"/>
    <w:link w:val="Heading2"/>
    <w:uiPriority w:val="9"/>
    <w:rsid w:val="009B3A49"/>
    <w:rPr>
      <w:rFonts w:ascii="Montserrat Medium" w:hAnsi="Montserrat Medium"/>
      <w:caps/>
      <w:color w:val="050033" w:themeColor="accent3"/>
      <w:sz w:val="15"/>
      <w:szCs w:val="15"/>
      <w:lang w:val="en-US"/>
    </w:rPr>
  </w:style>
  <w:style w:type="character" w:customStyle="1" w:styleId="Heading3Char">
    <w:name w:val="Heading 3 Char"/>
    <w:basedOn w:val="DefaultParagraphFont"/>
    <w:link w:val="Heading3"/>
    <w:uiPriority w:val="9"/>
    <w:rsid w:val="00343629"/>
    <w:rPr>
      <w:rFonts w:asciiTheme="majorHAnsi" w:eastAsiaTheme="majorEastAsia" w:hAnsiTheme="majorHAnsi" w:cstheme="majorBidi"/>
      <w:b/>
      <w:bCs/>
      <w:i/>
      <w:sz w:val="26"/>
      <w:szCs w:val="18"/>
      <w:u w:val="single"/>
      <w:lang w:val="en-GB"/>
    </w:rPr>
  </w:style>
  <w:style w:type="character" w:customStyle="1" w:styleId="Heading4Char">
    <w:name w:val="Heading 4 Char"/>
    <w:basedOn w:val="DefaultParagraphFont"/>
    <w:link w:val="Heading4"/>
    <w:uiPriority w:val="9"/>
    <w:semiHidden/>
    <w:rsid w:val="00962526"/>
    <w:rPr>
      <w:rFonts w:asciiTheme="majorHAnsi" w:eastAsiaTheme="majorEastAsia" w:hAnsiTheme="majorHAnsi" w:cstheme="majorBidi"/>
      <w:b/>
      <w:bCs/>
      <w:iCs/>
      <w:sz w:val="18"/>
      <w:szCs w:val="18"/>
    </w:rPr>
  </w:style>
  <w:style w:type="character" w:customStyle="1" w:styleId="Heading5Char">
    <w:name w:val="Heading 5 Char"/>
    <w:basedOn w:val="DefaultParagraphFont"/>
    <w:link w:val="Heading5"/>
    <w:uiPriority w:val="9"/>
    <w:semiHidden/>
    <w:rsid w:val="00FA1E79"/>
    <w:rPr>
      <w:rFonts w:asciiTheme="majorHAnsi" w:eastAsiaTheme="majorEastAsia" w:hAnsiTheme="majorHAnsi" w:cstheme="majorBidi"/>
      <w:color w:val="795624" w:themeColor="accent1" w:themeShade="7F"/>
      <w:sz w:val="18"/>
      <w:szCs w:val="18"/>
    </w:rPr>
  </w:style>
  <w:style w:type="character" w:customStyle="1" w:styleId="Heading6Char">
    <w:name w:val="Heading 6 Char"/>
    <w:basedOn w:val="DefaultParagraphFont"/>
    <w:link w:val="Heading6"/>
    <w:uiPriority w:val="9"/>
    <w:semiHidden/>
    <w:rsid w:val="00FA1E79"/>
    <w:rPr>
      <w:rFonts w:asciiTheme="majorHAnsi" w:eastAsiaTheme="majorEastAsia" w:hAnsiTheme="majorHAnsi" w:cstheme="majorBidi"/>
      <w:i/>
      <w:iCs/>
      <w:color w:val="795624" w:themeColor="accent1" w:themeShade="7F"/>
      <w:sz w:val="18"/>
      <w:szCs w:val="18"/>
    </w:rPr>
  </w:style>
  <w:style w:type="character" w:customStyle="1" w:styleId="Heading7Char">
    <w:name w:val="Heading 7 Char"/>
    <w:basedOn w:val="DefaultParagraphFont"/>
    <w:link w:val="Heading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ListParagraph"/>
    <w:rsid w:val="00FA1E79"/>
    <w:pPr>
      <w:numPr>
        <w:numId w:val="11"/>
      </w:numPr>
      <w:spacing w:line="260" w:lineRule="atLeast"/>
      <w:ind w:left="142" w:hanging="142"/>
    </w:pPr>
    <w:rPr>
      <w:sz w:val="18"/>
      <w:szCs w:val="18"/>
    </w:rPr>
  </w:style>
  <w:style w:type="paragraph" w:styleId="Subtitle">
    <w:name w:val="Subtitle"/>
    <w:basedOn w:val="Normal"/>
    <w:next w:val="Normal"/>
    <w:link w:val="SubtitleChar"/>
    <w:uiPriority w:val="11"/>
    <w:qFormat/>
    <w:rsid w:val="000467B2"/>
    <w:pPr>
      <w:jc w:val="center"/>
    </w:pPr>
    <w:rPr>
      <w:b/>
      <w:caps/>
      <w:color w:val="050033" w:themeColor="accent3"/>
    </w:rPr>
  </w:style>
  <w:style w:type="character" w:customStyle="1" w:styleId="SubtitleChar">
    <w:name w:val="Subtitle Char"/>
    <w:basedOn w:val="DefaultParagraphFont"/>
    <w:link w:val="Subtitle"/>
    <w:uiPriority w:val="11"/>
    <w:rsid w:val="000467B2"/>
    <w:rPr>
      <w:b/>
      <w:caps/>
      <w:color w:val="050033" w:themeColor="accent3"/>
      <w:lang w:val="en-GB"/>
    </w:rPr>
  </w:style>
  <w:style w:type="paragraph" w:customStyle="1" w:styleId="Textedesaisie">
    <w:name w:val="Texte de saisie"/>
    <w:basedOn w:val="Normal"/>
    <w:qFormat/>
    <w:rsid w:val="007C73B3"/>
    <w:pPr>
      <w:jc w:val="both"/>
    </w:pPr>
    <w:rPr>
      <w:color w:val="74758C" w:themeColor="accent2"/>
    </w:rPr>
  </w:style>
  <w:style w:type="paragraph" w:styleId="Date">
    <w:name w:val="Date"/>
    <w:basedOn w:val="Normal"/>
    <w:next w:val="Normal"/>
    <w:link w:val="DateChar"/>
    <w:uiPriority w:val="99"/>
    <w:qFormat/>
    <w:rsid w:val="00D27C72"/>
    <w:pPr>
      <w:framePr w:wrap="around" w:vAnchor="page" w:hAnchor="margin" w:y="2949"/>
      <w:spacing w:line="140" w:lineRule="atLeast"/>
    </w:pPr>
    <w:rPr>
      <w:b/>
      <w:caps/>
      <w:color w:val="050033" w:themeColor="accent3"/>
      <w:sz w:val="10"/>
      <w:szCs w:val="10"/>
    </w:rPr>
  </w:style>
  <w:style w:type="character" w:customStyle="1" w:styleId="DateChar">
    <w:name w:val="Date Char"/>
    <w:basedOn w:val="DefaultParagraphFont"/>
    <w:link w:val="Date"/>
    <w:uiPriority w:val="99"/>
    <w:rsid w:val="00D27C72"/>
    <w:rPr>
      <w:b/>
      <w:caps/>
      <w:color w:val="050033" w:themeColor="accent3"/>
      <w:sz w:val="10"/>
      <w:szCs w:val="10"/>
      <w:lang w:val="en-GB"/>
    </w:rPr>
  </w:style>
  <w:style w:type="paragraph" w:customStyle="1" w:styleId="Intitul">
    <w:name w:val="Intitulé"/>
    <w:basedOn w:val="Normal"/>
    <w:qFormat/>
    <w:rsid w:val="006612BF"/>
    <w:pPr>
      <w:framePr w:wrap="around" w:vAnchor="page" w:hAnchor="margin" w:y="2949"/>
      <w:spacing w:line="240" w:lineRule="atLeast"/>
    </w:pPr>
    <w:rPr>
      <w:rFonts w:asciiTheme="majorHAnsi" w:hAnsiTheme="majorHAnsi" w:cstheme="majorHAnsi"/>
      <w:b/>
      <w:i/>
      <w:color w:val="050033" w:themeColor="accent3"/>
      <w:sz w:val="21"/>
      <w:szCs w:val="21"/>
    </w:rPr>
  </w:style>
  <w:style w:type="paragraph" w:customStyle="1" w:styleId="Texteencadr">
    <w:name w:val="Texte encadré"/>
    <w:basedOn w:val="Normal"/>
    <w:qFormat/>
    <w:rsid w:val="006612BF"/>
    <w:pPr>
      <w:spacing w:after="120"/>
      <w:jc w:val="center"/>
    </w:pPr>
    <w:rPr>
      <w:rFonts w:asciiTheme="majorHAnsi" w:hAnsiTheme="majorHAnsi" w:cstheme="majorHAnsi"/>
      <w:b/>
      <w:i/>
      <w:color w:val="D3A86A" w:themeColor="accent1"/>
      <w:sz w:val="30"/>
      <w:szCs w:val="30"/>
    </w:rPr>
  </w:style>
  <w:style w:type="table" w:customStyle="1" w:styleId="TableauAccor">
    <w:name w:val="Tableau Accor"/>
    <w:basedOn w:val="TableNormal"/>
    <w:uiPriority w:val="99"/>
    <w:rsid w:val="000467B2"/>
    <w:pPr>
      <w:spacing w:line="240" w:lineRule="atLeast"/>
      <w:jc w:val="center"/>
    </w:pPr>
    <w:rPr>
      <w:b/>
      <w:color w:val="74758C" w:themeColor="accent2"/>
      <w:sz w:val="17"/>
    </w:rPr>
    <w:tblPr>
      <w:tblBorders>
        <w:top w:val="single" w:sz="2" w:space="0" w:color="74758C" w:themeColor="accent2"/>
        <w:bottom w:val="single" w:sz="2" w:space="0" w:color="74758C" w:themeColor="accent2"/>
        <w:insideH w:val="single" w:sz="2" w:space="0" w:color="74758C" w:themeColor="accent2"/>
      </w:tblBorders>
      <w:tblCellMar>
        <w:top w:w="28" w:type="dxa"/>
        <w:left w:w="0" w:type="dxa"/>
        <w:bottom w:w="28" w:type="dxa"/>
        <w:right w:w="0" w:type="dxa"/>
      </w:tblCellMar>
    </w:tblPr>
    <w:tcPr>
      <w:vAlign w:val="center"/>
    </w:tcPr>
    <w:tblStylePr w:type="firstRow">
      <w:pPr>
        <w:jc w:val="center"/>
      </w:pPr>
      <w:rPr>
        <w:caps/>
        <w:smallCaps w:val="0"/>
      </w:rPr>
    </w:tblStylePr>
    <w:tblStylePr w:type="firstCol">
      <w:pPr>
        <w:jc w:val="left"/>
      </w:pPr>
      <w:rPr>
        <w:caps/>
        <w:smallCaps w:val="0"/>
      </w:rPr>
    </w:tblStylePr>
    <w:tblStylePr w:type="nwCell">
      <w:pPr>
        <w:jc w:val="left"/>
      </w:pPr>
      <w:rPr>
        <w:caps/>
        <w:smallCaps w:val="0"/>
      </w:rPr>
    </w:tblStylePr>
  </w:style>
  <w:style w:type="paragraph" w:customStyle="1" w:styleId="Contactname">
    <w:name w:val="Contact name"/>
    <w:basedOn w:val="Normal"/>
    <w:qFormat/>
    <w:rsid w:val="005D211D"/>
    <w:pPr>
      <w:spacing w:after="20" w:line="200" w:lineRule="exact"/>
    </w:pPr>
    <w:rPr>
      <w:rFonts w:cstheme="majorHAnsi"/>
      <w:b/>
      <w:color w:val="050033" w:themeColor="accent3"/>
      <w:sz w:val="18"/>
      <w:szCs w:val="20"/>
      <w:lang w:val="fr-FR"/>
    </w:rPr>
  </w:style>
  <w:style w:type="paragraph" w:customStyle="1" w:styleId="Contactfonction">
    <w:name w:val="Contact fonction"/>
    <w:basedOn w:val="Normal"/>
    <w:rsid w:val="005D211D"/>
    <w:pPr>
      <w:spacing w:line="140" w:lineRule="atLeast"/>
    </w:pPr>
    <w:rPr>
      <w:rFonts w:cstheme="majorHAnsi"/>
      <w:color w:val="050033" w:themeColor="accent3"/>
      <w:sz w:val="18"/>
      <w:szCs w:val="13"/>
      <w:lang w:val="fr-FR"/>
    </w:rPr>
  </w:style>
  <w:style w:type="paragraph" w:customStyle="1" w:styleId="Petittexteencadr">
    <w:name w:val="Petit texte encadré"/>
    <w:basedOn w:val="Normal"/>
    <w:qFormat/>
    <w:rsid w:val="000467B2"/>
    <w:pPr>
      <w:spacing w:line="180" w:lineRule="atLeast"/>
      <w:jc w:val="center"/>
    </w:pPr>
    <w:rPr>
      <w:b/>
      <w:caps/>
      <w:color w:val="D3A86A" w:themeColor="accent1"/>
      <w:sz w:val="11"/>
      <w:szCs w:val="11"/>
    </w:rPr>
  </w:style>
  <w:style w:type="paragraph" w:customStyle="1" w:styleId="TextAbout">
    <w:name w:val="Text About"/>
    <w:basedOn w:val="Textedesaisie"/>
    <w:rsid w:val="00A3354A"/>
    <w:pPr>
      <w:spacing w:after="40" w:line="300" w:lineRule="atLeast"/>
    </w:pPr>
    <w:rPr>
      <w:sz w:val="18"/>
      <w:szCs w:val="18"/>
    </w:rPr>
  </w:style>
  <w:style w:type="paragraph" w:customStyle="1" w:styleId="Visuel">
    <w:name w:val="Visuel"/>
    <w:basedOn w:val="Normal"/>
    <w:rsid w:val="00A3354A"/>
    <w:pPr>
      <w:framePr w:w="9072" w:h="284" w:wrap="notBeside" w:vAnchor="page" w:hAnchor="page" w:xAlign="center" w:yAlign="bottom" w:anchorLock="1"/>
    </w:pPr>
    <w:rPr>
      <w:noProof/>
      <w:lang w:eastAsia="fr-FR"/>
    </w:rPr>
  </w:style>
  <w:style w:type="character" w:styleId="Hyperlink">
    <w:name w:val="Hyperlink"/>
    <w:basedOn w:val="DefaultParagraphFont"/>
    <w:uiPriority w:val="99"/>
    <w:unhideWhenUsed/>
    <w:rsid w:val="007A200B"/>
    <w:rPr>
      <w:color w:val="000000" w:themeColor="hyperlink"/>
      <w:u w:val="single"/>
    </w:rPr>
  </w:style>
  <w:style w:type="paragraph" w:styleId="BodyText">
    <w:name w:val="Body Text"/>
    <w:basedOn w:val="Normal"/>
    <w:link w:val="BodyTextChar"/>
    <w:uiPriority w:val="1"/>
    <w:unhideWhenUsed/>
    <w:qFormat/>
    <w:rsid w:val="00B3395D"/>
    <w:pPr>
      <w:widowControl w:val="0"/>
      <w:autoSpaceDE w:val="0"/>
      <w:autoSpaceDN w:val="0"/>
      <w:spacing w:line="240" w:lineRule="auto"/>
    </w:pPr>
    <w:rPr>
      <w:rFonts w:ascii="Verdana" w:eastAsia="Verdana" w:hAnsi="Verdana" w:cs="Verdana"/>
      <w:sz w:val="18"/>
      <w:szCs w:val="18"/>
      <w:lang w:val="en-US"/>
    </w:rPr>
  </w:style>
  <w:style w:type="character" w:customStyle="1" w:styleId="BodyTextChar">
    <w:name w:val="Body Text Char"/>
    <w:basedOn w:val="DefaultParagraphFont"/>
    <w:link w:val="BodyText"/>
    <w:uiPriority w:val="1"/>
    <w:rsid w:val="00B3395D"/>
    <w:rPr>
      <w:rFonts w:ascii="Verdana" w:eastAsia="Verdana" w:hAnsi="Verdana" w:cs="Verdana"/>
      <w:sz w:val="18"/>
      <w:szCs w:val="18"/>
      <w:lang w:val="en-US"/>
    </w:rPr>
  </w:style>
  <w:style w:type="character" w:customStyle="1" w:styleId="normaltextrun">
    <w:name w:val="normaltextrun"/>
    <w:basedOn w:val="DefaultParagraphFont"/>
    <w:rsid w:val="00373FC9"/>
  </w:style>
  <w:style w:type="paragraph" w:customStyle="1" w:styleId="paragraph">
    <w:name w:val="paragraph"/>
    <w:basedOn w:val="Normal"/>
    <w:rsid w:val="00244C2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DefaultParagraphFont"/>
    <w:rsid w:val="0024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1927">
      <w:bodyDiv w:val="1"/>
      <w:marLeft w:val="0"/>
      <w:marRight w:val="0"/>
      <w:marTop w:val="0"/>
      <w:marBottom w:val="0"/>
      <w:divBdr>
        <w:top w:val="none" w:sz="0" w:space="0" w:color="auto"/>
        <w:left w:val="none" w:sz="0" w:space="0" w:color="auto"/>
        <w:bottom w:val="none" w:sz="0" w:space="0" w:color="auto"/>
        <w:right w:val="none" w:sz="0" w:space="0" w:color="auto"/>
      </w:divBdr>
    </w:div>
    <w:div w:id="372465040">
      <w:bodyDiv w:val="1"/>
      <w:marLeft w:val="0"/>
      <w:marRight w:val="0"/>
      <w:marTop w:val="0"/>
      <w:marBottom w:val="0"/>
      <w:divBdr>
        <w:top w:val="none" w:sz="0" w:space="0" w:color="auto"/>
        <w:left w:val="none" w:sz="0" w:space="0" w:color="auto"/>
        <w:bottom w:val="none" w:sz="0" w:space="0" w:color="auto"/>
        <w:right w:val="none" w:sz="0" w:space="0" w:color="auto"/>
      </w:divBdr>
    </w:div>
    <w:div w:id="9477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roup.accor.com" TargetMode="External"/><Relationship Id="rId18" Type="http://schemas.openxmlformats.org/officeDocument/2006/relationships/hyperlink" Target="https://www.linkedin.com/company/acco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harry.greig@accor.com" TargetMode="Externa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yperlink" Target="https://www.facebook.com/Acco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Accor" TargetMode="External"/><Relationship Id="rId20" Type="http://schemas.openxmlformats.org/officeDocument/2006/relationships/hyperlink" Target="https://www.tiktok.com/@accor?lang=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group.accor.com/fr-FR" TargetMode="External"/><Relationship Id="rId23" Type="http://schemas.openxmlformats.org/officeDocument/2006/relationships/hyperlink" Target="mailto:jr@deliveringasia.com" TargetMode="External"/><Relationship Id="rId28"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hyperlink" Target="https://www.instagram.com/acco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group.accor.com/fr-FR" TargetMode="External"/><Relationship Id="rId22" Type="http://schemas.openxmlformats.org/officeDocument/2006/relationships/hyperlink" Target="mailto:nontawan.laohakiat@accor.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ron\Documents\31_ALFA\EXE\01_Ex&#233;%20livr&#233;es\COMMUNIQUE%20DE%20PRESSE\DEF%20AU%2019%20juillet\ENG\accor_press_release_eng.dotx" TargetMode="External"/></Relationships>
</file>

<file path=word/theme/theme1.xml><?xml version="1.0" encoding="utf-8"?>
<a:theme xmlns:a="http://schemas.openxmlformats.org/drawingml/2006/main" name="Thème Office">
  <a:themeElements>
    <a:clrScheme name="Accor">
      <a:dk1>
        <a:srgbClr val="000000"/>
      </a:dk1>
      <a:lt1>
        <a:sysClr val="window" lastClr="FFFFFF"/>
      </a:lt1>
      <a:dk2>
        <a:srgbClr val="74758C"/>
      </a:dk2>
      <a:lt2>
        <a:srgbClr val="D3A86A"/>
      </a:lt2>
      <a:accent1>
        <a:srgbClr val="D3A86A"/>
      </a:accent1>
      <a:accent2>
        <a:srgbClr val="74758C"/>
      </a:accent2>
      <a:accent3>
        <a:srgbClr val="050033"/>
      </a:accent3>
      <a:accent4>
        <a:srgbClr val="D8D8D8"/>
      </a:accent4>
      <a:accent5>
        <a:srgbClr val="F2F2F2"/>
      </a:accent5>
      <a:accent6>
        <a:srgbClr val="CFC7C3"/>
      </a:accent6>
      <a:hlink>
        <a:srgbClr val="000000"/>
      </a:hlink>
      <a:folHlink>
        <a:srgbClr val="000000"/>
      </a:folHlink>
    </a:clrScheme>
    <a:fontScheme name="Times New Roman - Verdana">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accor_press_release_eng.dotx</Template>
  <TotalTime>21</TotalTime>
  <Pages>4</Pages>
  <Words>1087</Words>
  <Characters>6198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 Amelie</dc:creator>
  <cp:lastModifiedBy>LAOHAKIAT Nontawan</cp:lastModifiedBy>
  <cp:revision>5</cp:revision>
  <dcterms:created xsi:type="dcterms:W3CDTF">2023-03-03T10:48:00Z</dcterms:created>
  <dcterms:modified xsi:type="dcterms:W3CDTF">2023-03-15T08:21:00Z</dcterms:modified>
</cp:coreProperties>
</file>